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F8" w:rsidRDefault="003D1CF8" w:rsidP="003D1CF8">
      <w:pPr>
        <w:spacing w:afterLines="120" w:after="28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D1CF8" w:rsidRDefault="003D1CF8" w:rsidP="003D1CF8">
      <w:pPr>
        <w:spacing w:afterLines="120" w:after="28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D1CF8" w:rsidRDefault="003D1CF8" w:rsidP="003D1CF8">
      <w:pPr>
        <w:spacing w:afterLines="120" w:after="288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485B">
        <w:rPr>
          <w:rFonts w:cs="Calibri"/>
          <w:b/>
          <w:noProof/>
          <w:sz w:val="24"/>
          <w:szCs w:val="24"/>
          <w:lang w:eastAsia="pt-BR"/>
        </w:rPr>
        <w:drawing>
          <wp:inline distT="0" distB="0" distL="0" distR="0">
            <wp:extent cx="3926515" cy="2398816"/>
            <wp:effectExtent l="0" t="0" r="0" b="1905"/>
            <wp:docPr id="2" name="Imagem 2" descr="eng quí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 quím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071" cy="240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CF8" w:rsidRDefault="003D1CF8" w:rsidP="003D1CF8">
      <w:pPr>
        <w:spacing w:afterLines="120" w:after="28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5528" w:rsidRPr="003D1CF8" w:rsidRDefault="003F5880" w:rsidP="003D1CF8">
      <w:pPr>
        <w:spacing w:afterLines="120" w:after="288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3D1CF8">
        <w:rPr>
          <w:rFonts w:ascii="Arial" w:hAnsi="Arial" w:cs="Arial"/>
          <w:b/>
          <w:sz w:val="40"/>
          <w:szCs w:val="40"/>
        </w:rPr>
        <w:t>NORMAS PARA TRABALHO DE CONCLUSÃO DE CURSO (TCC)</w:t>
      </w:r>
    </w:p>
    <w:p w:rsidR="003F5880" w:rsidRPr="003D1CF8" w:rsidRDefault="003F5880" w:rsidP="003D1CF8">
      <w:pPr>
        <w:spacing w:afterLines="120" w:after="288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D1CF8">
        <w:rPr>
          <w:rFonts w:ascii="Arial" w:hAnsi="Arial" w:cs="Arial"/>
          <w:b/>
          <w:sz w:val="28"/>
          <w:szCs w:val="28"/>
        </w:rPr>
        <w:t>APROVADO PELO NÚCLEO DOCENTE ESTRUTURANTE DO CURSO DE ENGENHARIA QUÍMICA</w:t>
      </w:r>
    </w:p>
    <w:p w:rsidR="003D1CF8" w:rsidRPr="003D1CF8" w:rsidRDefault="003D1CF8" w:rsidP="003D1CF8">
      <w:pPr>
        <w:spacing w:afterLines="120" w:after="28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D1CF8" w:rsidRPr="003D1CF8" w:rsidRDefault="003D1CF8" w:rsidP="003D1CF8">
      <w:pPr>
        <w:spacing w:afterLines="120" w:after="288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D1CF8">
        <w:rPr>
          <w:rFonts w:ascii="Arial" w:hAnsi="Arial" w:cs="Arial"/>
          <w:b/>
          <w:sz w:val="28"/>
          <w:szCs w:val="28"/>
        </w:rPr>
        <w:t>Lages, dezembro de 2016</w:t>
      </w:r>
    </w:p>
    <w:p w:rsidR="003D1CF8" w:rsidRDefault="003D1C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D1CF8" w:rsidRDefault="003D1CF8" w:rsidP="003D1CF8">
      <w:pPr>
        <w:spacing w:afterLines="120" w:after="288" w:line="360" w:lineRule="auto"/>
        <w:rPr>
          <w:rFonts w:ascii="Arial" w:hAnsi="Arial" w:cs="Arial"/>
          <w:sz w:val="24"/>
          <w:szCs w:val="24"/>
        </w:rPr>
      </w:pPr>
    </w:p>
    <w:p w:rsidR="003D1CF8" w:rsidRPr="003D1CF8" w:rsidRDefault="003D1CF8" w:rsidP="003D1CF8">
      <w:pPr>
        <w:spacing w:afterLines="120" w:after="288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D1CF8">
        <w:rPr>
          <w:rFonts w:ascii="Arial" w:hAnsi="Arial" w:cs="Arial"/>
          <w:b/>
          <w:sz w:val="32"/>
          <w:szCs w:val="32"/>
        </w:rPr>
        <w:t>NORMAS PARA TRABALHO DE CONCLUSÃO DE CURSO (TCC)</w:t>
      </w:r>
    </w:p>
    <w:p w:rsidR="003F5880" w:rsidRPr="00C3298C" w:rsidRDefault="003F5880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ab/>
        <w:t>O Trabalho de Conclusão de Curso (TCC) trata-se de uma atividade obrigatória na formação do engenheiro químico segundo as Diretrizes Curriculares Nacionais do Curso de Graduação em Engenharia, instituídas pela Resolução CNE/CES 11, de 11 de março de 2002.</w:t>
      </w:r>
    </w:p>
    <w:p w:rsidR="003F5880" w:rsidRPr="00C3298C" w:rsidRDefault="003F5880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ab/>
        <w:t>Para uma melhor compreensão de como deve ser realizado o desenvolvimento do Trabalho de Conclusão de Curso, o Núcleo Docente Estruturante do Curso de Engenharia Química estabelece as seguintes normas e orientações a s</w:t>
      </w:r>
      <w:r w:rsidR="001C1080" w:rsidRPr="00C3298C">
        <w:rPr>
          <w:rFonts w:ascii="Arial" w:hAnsi="Arial" w:cs="Arial"/>
          <w:sz w:val="24"/>
          <w:szCs w:val="24"/>
        </w:rPr>
        <w:t>erem adotadas para tal processo:</w:t>
      </w:r>
    </w:p>
    <w:p w:rsidR="003F5880" w:rsidRPr="00C3298C" w:rsidRDefault="003F5880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1 – O TCC deve ser o resultado de um trabalho de pesquisa teórica ou de implementação prática que deve ser apresentado pelos alunos no último ano da graduação, como parte dos requisitos obrigatórios para a conclusão do curso.</w:t>
      </w:r>
    </w:p>
    <w:p w:rsidR="003F5880" w:rsidRPr="00C3298C" w:rsidRDefault="003F5880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2 – O processo de elaboração do TCC dar-se-á em três etapas:</w:t>
      </w:r>
    </w:p>
    <w:p w:rsidR="003F5880" w:rsidRPr="00C3298C" w:rsidRDefault="003F5880" w:rsidP="003D1CF8">
      <w:pPr>
        <w:pStyle w:val="PargrafodaLista"/>
        <w:numPr>
          <w:ilvl w:val="0"/>
          <w:numId w:val="1"/>
        </w:num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Proposta, avaliação e aprovação do tema do trabalho;</w:t>
      </w:r>
    </w:p>
    <w:p w:rsidR="003F5880" w:rsidRPr="00C3298C" w:rsidRDefault="003F5880" w:rsidP="003D1CF8">
      <w:pPr>
        <w:pStyle w:val="PargrafodaLista"/>
        <w:numPr>
          <w:ilvl w:val="0"/>
          <w:numId w:val="1"/>
        </w:num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Elaboração do trabalho</w:t>
      </w:r>
      <w:r w:rsidR="005705BA" w:rsidRPr="00C3298C">
        <w:rPr>
          <w:rFonts w:ascii="Arial" w:hAnsi="Arial" w:cs="Arial"/>
          <w:sz w:val="24"/>
          <w:szCs w:val="24"/>
        </w:rPr>
        <w:t xml:space="preserve"> (projeto técnico e econômico)</w:t>
      </w:r>
      <w:r w:rsidRPr="00C3298C">
        <w:rPr>
          <w:rFonts w:ascii="Arial" w:hAnsi="Arial" w:cs="Arial"/>
          <w:sz w:val="24"/>
          <w:szCs w:val="24"/>
        </w:rPr>
        <w:t>;</w:t>
      </w:r>
    </w:p>
    <w:p w:rsidR="003F5880" w:rsidRPr="00C3298C" w:rsidRDefault="003F5880" w:rsidP="003D1CF8">
      <w:pPr>
        <w:pStyle w:val="PargrafodaLista"/>
        <w:numPr>
          <w:ilvl w:val="0"/>
          <w:numId w:val="1"/>
        </w:num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Avaliação do trabalho.</w:t>
      </w:r>
    </w:p>
    <w:p w:rsidR="003F5880" w:rsidRPr="00C3298C" w:rsidRDefault="003F5880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A etapa (a) será alocada na disciplina de Tr</w:t>
      </w:r>
      <w:r w:rsidR="005705BA" w:rsidRPr="00C3298C">
        <w:rPr>
          <w:rFonts w:ascii="Arial" w:hAnsi="Arial" w:cs="Arial"/>
          <w:sz w:val="24"/>
          <w:szCs w:val="24"/>
        </w:rPr>
        <w:t>abalho de Conclus</w:t>
      </w:r>
      <w:r w:rsidR="0011073C">
        <w:rPr>
          <w:rFonts w:ascii="Arial" w:hAnsi="Arial" w:cs="Arial"/>
          <w:sz w:val="24"/>
          <w:szCs w:val="24"/>
        </w:rPr>
        <w:t>ão de Curso I, em um total de 20</w:t>
      </w:r>
      <w:r w:rsidR="005705BA" w:rsidRPr="00C3298C">
        <w:rPr>
          <w:rFonts w:ascii="Arial" w:hAnsi="Arial" w:cs="Arial"/>
          <w:sz w:val="24"/>
          <w:szCs w:val="24"/>
        </w:rPr>
        <w:t>h/a, nesta etapa os alunos devem elaborar uma proposta de projeto a ser desenvolvida. As etapas (b) e (c) serão realizadas na disciplina de Trabalho de Conclusão de Curso II</w:t>
      </w:r>
      <w:r w:rsidR="0011073C">
        <w:rPr>
          <w:rFonts w:ascii="Arial" w:hAnsi="Arial" w:cs="Arial"/>
          <w:sz w:val="24"/>
          <w:szCs w:val="24"/>
        </w:rPr>
        <w:t>, em um total de 40</w:t>
      </w:r>
      <w:r w:rsidR="00652E98" w:rsidRPr="00C3298C">
        <w:rPr>
          <w:rFonts w:ascii="Arial" w:hAnsi="Arial" w:cs="Arial"/>
          <w:sz w:val="24"/>
          <w:szCs w:val="24"/>
        </w:rPr>
        <w:t>h/a</w:t>
      </w:r>
      <w:r w:rsidR="005705BA" w:rsidRPr="00C3298C">
        <w:rPr>
          <w:rFonts w:ascii="Arial" w:hAnsi="Arial" w:cs="Arial"/>
          <w:sz w:val="24"/>
          <w:szCs w:val="24"/>
        </w:rPr>
        <w:t>.</w:t>
      </w:r>
    </w:p>
    <w:p w:rsidR="005705BA" w:rsidRPr="00C3298C" w:rsidRDefault="005705BA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3 – O trabalho deve contemplar uma proposta técnica e econômica de implantação de uma empresa com um produto diferencial. Podendo ser flexível, como uma proposta de ampliação de fábrica, adaptação de processo e/ou implementação de uma nova etapa em uma empresa.</w:t>
      </w:r>
    </w:p>
    <w:p w:rsidR="005705BA" w:rsidRPr="00C3298C" w:rsidRDefault="005705BA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4 – O objetivo do TCC é a integração dos conhecimentos adquiridos ao longo do curso.</w:t>
      </w:r>
    </w:p>
    <w:p w:rsidR="00B54644" w:rsidRPr="00C3298C" w:rsidRDefault="00B54644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5 – Os alunos devem se organizar em grupos de 3 até 4 pessoas para o desenvolvimento da proposta do TCC e projeto final do TCC, mantendo a mesma equipe nas duas disciplinas, salvo quando houver algum episódio relevante para tal mudança.</w:t>
      </w:r>
    </w:p>
    <w:p w:rsidR="005705BA" w:rsidRPr="00C3298C" w:rsidRDefault="00B54644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6</w:t>
      </w:r>
      <w:r w:rsidR="005705BA" w:rsidRPr="00C3298C">
        <w:rPr>
          <w:rFonts w:ascii="Arial" w:hAnsi="Arial" w:cs="Arial"/>
          <w:sz w:val="24"/>
          <w:szCs w:val="24"/>
        </w:rPr>
        <w:t xml:space="preserve"> – A proposta do TCC deverá conter título, objetivo(s) do trabalho e justificativa do tema</w:t>
      </w:r>
      <w:r w:rsidR="00B95CA8">
        <w:rPr>
          <w:rFonts w:ascii="Arial" w:hAnsi="Arial" w:cs="Arial"/>
          <w:sz w:val="24"/>
          <w:szCs w:val="24"/>
        </w:rPr>
        <w:t>.</w:t>
      </w:r>
    </w:p>
    <w:p w:rsidR="00F50531" w:rsidRPr="00C3298C" w:rsidRDefault="00B54644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7</w:t>
      </w:r>
      <w:r w:rsidR="00F50531" w:rsidRPr="00C3298C">
        <w:rPr>
          <w:rFonts w:ascii="Arial" w:hAnsi="Arial" w:cs="Arial"/>
          <w:sz w:val="24"/>
          <w:szCs w:val="24"/>
        </w:rPr>
        <w:t xml:space="preserve"> – A proposta do TCC será avaliada por uma comissão de professores do Curso de Engenharia Química, que verificará se a proposta contém as competências e habilidades exigidas para um Engenheiro Químico.</w:t>
      </w:r>
    </w:p>
    <w:p w:rsidR="005705BA" w:rsidRPr="00C3298C" w:rsidRDefault="00B54644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8</w:t>
      </w:r>
      <w:r w:rsidR="005705BA" w:rsidRPr="00C3298C">
        <w:rPr>
          <w:rFonts w:ascii="Arial" w:hAnsi="Arial" w:cs="Arial"/>
          <w:sz w:val="24"/>
          <w:szCs w:val="24"/>
        </w:rPr>
        <w:t xml:space="preserve"> – O projeto final do TCC deverá conter título, objetivo</w:t>
      </w:r>
      <w:r w:rsidR="00F50531" w:rsidRPr="00C3298C">
        <w:rPr>
          <w:rFonts w:ascii="Arial" w:hAnsi="Arial" w:cs="Arial"/>
          <w:sz w:val="24"/>
          <w:szCs w:val="24"/>
        </w:rPr>
        <w:t>(s) do trabalho, justificativa, introdução, desenvolvimento (engenharia básica, engenharia econômica, engenharia ambiental e gerenciamento estratégico) e conclusão</w:t>
      </w:r>
      <w:r w:rsidR="00B95CA8">
        <w:rPr>
          <w:rFonts w:ascii="Arial" w:hAnsi="Arial" w:cs="Arial"/>
          <w:sz w:val="24"/>
          <w:szCs w:val="24"/>
        </w:rPr>
        <w:t>.</w:t>
      </w:r>
    </w:p>
    <w:p w:rsidR="00F50531" w:rsidRPr="00C3298C" w:rsidRDefault="00B54644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9</w:t>
      </w:r>
      <w:r w:rsidR="00F50531" w:rsidRPr="00C3298C">
        <w:rPr>
          <w:rFonts w:ascii="Arial" w:hAnsi="Arial" w:cs="Arial"/>
          <w:sz w:val="24"/>
          <w:szCs w:val="24"/>
        </w:rPr>
        <w:t xml:space="preserve"> – O projeto final será avaliado por quatro vias: avaliação do projeto final (40%), avaliação da apresentação do projeto (30%), avaliação do artigo científico (20%) e avaliação do banner de exposição (10%).</w:t>
      </w:r>
    </w:p>
    <w:p w:rsidR="00F50531" w:rsidRPr="00C3298C" w:rsidRDefault="00F50531" w:rsidP="003D1CF8">
      <w:pPr>
        <w:pStyle w:val="PargrafodaLista"/>
        <w:numPr>
          <w:ilvl w:val="0"/>
          <w:numId w:val="2"/>
        </w:num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 xml:space="preserve">O projeto final, o artigo científico e o banner para exposição </w:t>
      </w:r>
      <w:r w:rsidR="00BF101F" w:rsidRPr="00C3298C">
        <w:rPr>
          <w:rFonts w:ascii="Arial" w:hAnsi="Arial" w:cs="Arial"/>
          <w:sz w:val="24"/>
          <w:szCs w:val="24"/>
        </w:rPr>
        <w:t>serão</w:t>
      </w:r>
      <w:r w:rsidRPr="00C3298C">
        <w:rPr>
          <w:rFonts w:ascii="Arial" w:hAnsi="Arial" w:cs="Arial"/>
          <w:sz w:val="24"/>
          <w:szCs w:val="24"/>
        </w:rPr>
        <w:t xml:space="preserve"> avaliado</w:t>
      </w:r>
      <w:r w:rsidR="00BF101F" w:rsidRPr="00C3298C">
        <w:rPr>
          <w:rFonts w:ascii="Arial" w:hAnsi="Arial" w:cs="Arial"/>
          <w:sz w:val="24"/>
          <w:szCs w:val="24"/>
        </w:rPr>
        <w:t>s</w:t>
      </w:r>
      <w:r w:rsidRPr="00C3298C">
        <w:rPr>
          <w:rFonts w:ascii="Arial" w:hAnsi="Arial" w:cs="Arial"/>
          <w:sz w:val="24"/>
          <w:szCs w:val="24"/>
        </w:rPr>
        <w:t xml:space="preserve"> pelo orientador/professor da disciplina.</w:t>
      </w:r>
    </w:p>
    <w:p w:rsidR="00F50531" w:rsidRPr="00C3298C" w:rsidRDefault="00BF101F" w:rsidP="003D1CF8">
      <w:pPr>
        <w:pStyle w:val="PargrafodaLista"/>
        <w:numPr>
          <w:ilvl w:val="0"/>
          <w:numId w:val="2"/>
        </w:num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 xml:space="preserve">A apresentação do projeto será avaliada </w:t>
      </w:r>
      <w:r w:rsidR="00F50531" w:rsidRPr="00C3298C">
        <w:rPr>
          <w:rFonts w:ascii="Arial" w:hAnsi="Arial" w:cs="Arial"/>
          <w:sz w:val="24"/>
          <w:szCs w:val="24"/>
        </w:rPr>
        <w:t>por uma banca composta por três professores do Curso de Engenharia Química</w:t>
      </w:r>
      <w:r w:rsidRPr="00C3298C">
        <w:rPr>
          <w:rFonts w:ascii="Arial" w:hAnsi="Arial" w:cs="Arial"/>
          <w:sz w:val="24"/>
          <w:szCs w:val="24"/>
        </w:rPr>
        <w:t>/outro curso da instituição</w:t>
      </w:r>
      <w:r w:rsidR="00F50531" w:rsidRPr="00C3298C">
        <w:rPr>
          <w:rFonts w:ascii="Arial" w:hAnsi="Arial" w:cs="Arial"/>
          <w:sz w:val="24"/>
          <w:szCs w:val="24"/>
        </w:rPr>
        <w:t xml:space="preserve"> e um membro externo.</w:t>
      </w:r>
    </w:p>
    <w:p w:rsidR="00BF101F" w:rsidRPr="00C3298C" w:rsidRDefault="00B54644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10</w:t>
      </w:r>
      <w:r w:rsidR="00BF101F" w:rsidRPr="00C3298C">
        <w:rPr>
          <w:rFonts w:ascii="Arial" w:hAnsi="Arial" w:cs="Arial"/>
          <w:sz w:val="24"/>
          <w:szCs w:val="24"/>
        </w:rPr>
        <w:t xml:space="preserve"> – </w:t>
      </w:r>
      <w:r w:rsidR="006962ED" w:rsidRPr="00C3298C">
        <w:rPr>
          <w:rFonts w:ascii="Arial" w:hAnsi="Arial" w:cs="Arial"/>
          <w:sz w:val="24"/>
          <w:szCs w:val="24"/>
        </w:rPr>
        <w:t>A nota final da proposta e projeto deve ser equivalente a nota requisitada para ser aprovado na disciplina.</w:t>
      </w:r>
    </w:p>
    <w:p w:rsidR="00B54644" w:rsidRPr="00C3298C" w:rsidRDefault="00B54644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 xml:space="preserve">11 – A apresentação do projeto dar-se-á no final da disciplina de TCC II, na última semana de aula. Com tempo de apresentação de até 30 minutos e arguições da banca avaliadora de até 20 minutos, </w:t>
      </w:r>
      <w:r w:rsidR="00090A01">
        <w:rPr>
          <w:rFonts w:ascii="Arial" w:hAnsi="Arial" w:cs="Arial"/>
          <w:sz w:val="24"/>
          <w:szCs w:val="24"/>
        </w:rPr>
        <w:t xml:space="preserve">totalizando </w:t>
      </w:r>
      <w:r w:rsidRPr="00C3298C">
        <w:rPr>
          <w:rFonts w:ascii="Arial" w:hAnsi="Arial" w:cs="Arial"/>
          <w:sz w:val="24"/>
          <w:szCs w:val="24"/>
        </w:rPr>
        <w:t>50 minutos por equipe.</w:t>
      </w:r>
    </w:p>
    <w:p w:rsidR="00B54644" w:rsidRPr="00C3298C" w:rsidRDefault="00B54644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 xml:space="preserve">12 – A banca avaliadora da apresentação do projeto seguirá o esquema de avaliação </w:t>
      </w:r>
      <w:r w:rsidR="00773D57">
        <w:rPr>
          <w:rFonts w:ascii="Arial" w:hAnsi="Arial" w:cs="Arial"/>
          <w:sz w:val="24"/>
          <w:szCs w:val="24"/>
        </w:rPr>
        <w:t>proposto pela coordenação do curso, avaliação esta validada pelo NDE do curso</w:t>
      </w:r>
      <w:r w:rsidRPr="00C3298C">
        <w:rPr>
          <w:rFonts w:ascii="Arial" w:hAnsi="Arial" w:cs="Arial"/>
          <w:sz w:val="24"/>
          <w:szCs w:val="24"/>
        </w:rPr>
        <w:t>.</w:t>
      </w:r>
    </w:p>
    <w:p w:rsidR="00931343" w:rsidRPr="00C3298C" w:rsidRDefault="00B54644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13</w:t>
      </w:r>
      <w:r w:rsidR="00931343" w:rsidRPr="00C3298C">
        <w:rPr>
          <w:rFonts w:ascii="Arial" w:hAnsi="Arial" w:cs="Arial"/>
          <w:sz w:val="24"/>
          <w:szCs w:val="24"/>
        </w:rPr>
        <w:t xml:space="preserve"> – O professor/orientador do TCC será um docente do Curso de Engenharia Química. O professor/orientador/supervisor não é responsável pelo desenvolvimento do conteúdo do trabalho, nem pela escolha de ferramentas ou procedimentos. Caberá ao professor/orientador da disciplina a função de verificar se o trabalho que está sendo desenvolvido se caracteriza como atividade de síntese e integração dos conhecimentos adquiridos pelo Curso de Engenharia Química, podendo interferir no andamento do trabalho, de forma a atender esta exigência.</w:t>
      </w:r>
    </w:p>
    <w:p w:rsidR="003F6FF6" w:rsidRPr="00C3298C" w:rsidRDefault="0011073C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  <w:r w:rsidRPr="0011073C">
        <w:rPr>
          <w:rFonts w:ascii="Arial" w:hAnsi="Arial" w:cs="Arial"/>
          <w:sz w:val="24"/>
          <w:szCs w:val="24"/>
        </w:rPr>
        <w:t>14 – O número de professor(es)/orientador(es) do TCC será de no máximo 3 (três), o primeiro sendo o professor que leciona a disciplina de TCC e os outros, de preferência dos alunos, não sendo obrigatório.</w:t>
      </w:r>
    </w:p>
    <w:p w:rsidR="00B73B80" w:rsidRPr="00C3298C" w:rsidRDefault="00C3298C" w:rsidP="003D1CF8">
      <w:pPr>
        <w:spacing w:afterLines="120" w:after="288" w:line="360" w:lineRule="auto"/>
        <w:jc w:val="center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Lages, dois de dezembro de 2016.</w:t>
      </w:r>
    </w:p>
    <w:p w:rsidR="00B73B80" w:rsidRPr="00C3298C" w:rsidRDefault="00B73B80" w:rsidP="003D1CF8">
      <w:pPr>
        <w:spacing w:afterLines="120" w:after="288" w:line="360" w:lineRule="auto"/>
        <w:jc w:val="center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>Coordenação do Curso de En</w:t>
      </w:r>
      <w:r w:rsidR="00C3298C" w:rsidRPr="00C3298C">
        <w:rPr>
          <w:rFonts w:ascii="Arial" w:hAnsi="Arial" w:cs="Arial"/>
          <w:sz w:val="24"/>
          <w:szCs w:val="24"/>
        </w:rPr>
        <w:t>genharia Química</w:t>
      </w:r>
    </w:p>
    <w:p w:rsidR="00B73B80" w:rsidRPr="00C3298C" w:rsidRDefault="00B73B80" w:rsidP="003D1CF8">
      <w:pPr>
        <w:spacing w:afterLines="120" w:after="288" w:line="360" w:lineRule="auto"/>
        <w:jc w:val="center"/>
        <w:rPr>
          <w:rFonts w:ascii="Arial" w:hAnsi="Arial" w:cs="Arial"/>
          <w:sz w:val="24"/>
          <w:szCs w:val="24"/>
        </w:rPr>
      </w:pPr>
      <w:r w:rsidRPr="00C3298C">
        <w:rPr>
          <w:rFonts w:ascii="Arial" w:hAnsi="Arial" w:cs="Arial"/>
          <w:sz w:val="24"/>
          <w:szCs w:val="24"/>
        </w:rPr>
        <w:t xml:space="preserve">Coordenador Diego Bittencourt Machado, </w:t>
      </w:r>
      <w:proofErr w:type="spellStart"/>
      <w:r w:rsidRPr="00C3298C">
        <w:rPr>
          <w:rFonts w:ascii="Arial" w:hAnsi="Arial" w:cs="Arial"/>
          <w:sz w:val="24"/>
          <w:szCs w:val="24"/>
        </w:rPr>
        <w:t>MSc</w:t>
      </w:r>
      <w:proofErr w:type="spellEnd"/>
      <w:r w:rsidRPr="00C3298C">
        <w:rPr>
          <w:rFonts w:ascii="Arial" w:hAnsi="Arial" w:cs="Arial"/>
          <w:sz w:val="24"/>
          <w:szCs w:val="24"/>
        </w:rPr>
        <w:t xml:space="preserve"> Engenheiro Químico</w:t>
      </w:r>
    </w:p>
    <w:p w:rsidR="00F50531" w:rsidRPr="00C3298C" w:rsidRDefault="00F50531" w:rsidP="003D1CF8">
      <w:pPr>
        <w:spacing w:afterLines="120" w:after="288" w:line="360" w:lineRule="auto"/>
        <w:jc w:val="both"/>
        <w:rPr>
          <w:rFonts w:ascii="Arial" w:hAnsi="Arial" w:cs="Arial"/>
          <w:sz w:val="24"/>
          <w:szCs w:val="24"/>
        </w:rPr>
      </w:pPr>
    </w:p>
    <w:p w:rsidR="003F5880" w:rsidRPr="00C3298C" w:rsidRDefault="003F5880" w:rsidP="003D1CF8">
      <w:pPr>
        <w:spacing w:afterLines="120" w:after="288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F5880" w:rsidRPr="00C3298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AF" w:rsidRDefault="00230CAF" w:rsidP="003D1CF8">
      <w:pPr>
        <w:spacing w:after="0" w:line="240" w:lineRule="auto"/>
      </w:pPr>
      <w:r>
        <w:separator/>
      </w:r>
    </w:p>
  </w:endnote>
  <w:endnote w:type="continuationSeparator" w:id="0">
    <w:p w:rsidR="00230CAF" w:rsidRDefault="00230CAF" w:rsidP="003D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AF" w:rsidRDefault="00230CAF" w:rsidP="003D1CF8">
      <w:pPr>
        <w:spacing w:after="0" w:line="240" w:lineRule="auto"/>
      </w:pPr>
      <w:r>
        <w:separator/>
      </w:r>
    </w:p>
  </w:footnote>
  <w:footnote w:type="continuationSeparator" w:id="0">
    <w:p w:rsidR="00230CAF" w:rsidRDefault="00230CAF" w:rsidP="003D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CF8" w:rsidRDefault="003D1CF8" w:rsidP="003D1CF8">
    <w:pPr>
      <w:pStyle w:val="Cabealho"/>
      <w:jc w:val="center"/>
    </w:pPr>
    <w:r w:rsidRPr="00C2485B">
      <w:rPr>
        <w:rFonts w:cs="Calibri"/>
        <w:b/>
        <w:noProof/>
        <w:sz w:val="24"/>
        <w:szCs w:val="24"/>
        <w:lang w:eastAsia="pt-BR"/>
      </w:rPr>
      <w:drawing>
        <wp:inline distT="0" distB="0" distL="0" distR="0">
          <wp:extent cx="1447800" cy="884500"/>
          <wp:effectExtent l="0" t="0" r="0" b="0"/>
          <wp:docPr id="1" name="Imagem 1" descr="eng quí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 quím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013" cy="892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1CF8" w:rsidRDefault="003D1CF8">
    <w:pPr>
      <w:pStyle w:val="Cabealho"/>
      <w:pBdr>
        <w:bottom w:val="single" w:sz="12" w:space="1" w:color="auto"/>
      </w:pBdr>
    </w:pPr>
  </w:p>
  <w:p w:rsidR="003D1CF8" w:rsidRDefault="003D1CF8">
    <w:pPr>
      <w:pStyle w:val="Cabealho"/>
    </w:pPr>
  </w:p>
  <w:p w:rsidR="003D1CF8" w:rsidRDefault="003D1C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02F02"/>
    <w:multiLevelType w:val="hybridMultilevel"/>
    <w:tmpl w:val="8E7C8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246E9"/>
    <w:multiLevelType w:val="hybridMultilevel"/>
    <w:tmpl w:val="10B43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80"/>
    <w:rsid w:val="00077A46"/>
    <w:rsid w:val="00090A01"/>
    <w:rsid w:val="0011073C"/>
    <w:rsid w:val="001C1080"/>
    <w:rsid w:val="00230CAF"/>
    <w:rsid w:val="003D1CF8"/>
    <w:rsid w:val="003F5880"/>
    <w:rsid w:val="003F6FF6"/>
    <w:rsid w:val="005705BA"/>
    <w:rsid w:val="00652E98"/>
    <w:rsid w:val="006962ED"/>
    <w:rsid w:val="00705E9B"/>
    <w:rsid w:val="00773D57"/>
    <w:rsid w:val="00774F12"/>
    <w:rsid w:val="00931343"/>
    <w:rsid w:val="00B54644"/>
    <w:rsid w:val="00B73B80"/>
    <w:rsid w:val="00B95CA8"/>
    <w:rsid w:val="00BF101F"/>
    <w:rsid w:val="00C3298C"/>
    <w:rsid w:val="00D75528"/>
    <w:rsid w:val="00F14271"/>
    <w:rsid w:val="00F5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19263-A25A-42B7-AA4B-CA959DE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58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1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CF8"/>
  </w:style>
  <w:style w:type="paragraph" w:styleId="Rodap">
    <w:name w:val="footer"/>
    <w:basedOn w:val="Normal"/>
    <w:link w:val="RodapChar"/>
    <w:uiPriority w:val="99"/>
    <w:unhideWhenUsed/>
    <w:rsid w:val="003D1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Machado</dc:creator>
  <cp:keywords/>
  <dc:description/>
  <cp:lastModifiedBy>ADM</cp:lastModifiedBy>
  <cp:revision>7</cp:revision>
  <dcterms:created xsi:type="dcterms:W3CDTF">2017-03-06T23:49:00Z</dcterms:created>
  <dcterms:modified xsi:type="dcterms:W3CDTF">2017-03-14T18:17:00Z</dcterms:modified>
</cp:coreProperties>
</file>