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31" w:rsidRPr="00FB5131" w:rsidRDefault="00FB5131" w:rsidP="00FB5131">
      <w:pPr>
        <w:jc w:val="center"/>
        <w:rPr>
          <w:rFonts w:ascii="Arial" w:hAnsi="Arial" w:cs="Arial"/>
          <w:b/>
          <w:sz w:val="24"/>
          <w:szCs w:val="24"/>
        </w:rPr>
      </w:pPr>
      <w:r w:rsidRPr="00FB5131">
        <w:rPr>
          <w:rFonts w:ascii="Arial" w:hAnsi="Arial" w:cs="Arial"/>
          <w:b/>
          <w:sz w:val="24"/>
          <w:szCs w:val="24"/>
        </w:rPr>
        <w:t xml:space="preserve">RESOLUÇÃO DO CONSELHO DE ENSINO, PESQUISA E </w:t>
      </w:r>
      <w:proofErr w:type="gramStart"/>
      <w:r w:rsidRPr="00FB5131">
        <w:rPr>
          <w:rFonts w:ascii="Arial" w:hAnsi="Arial" w:cs="Arial"/>
          <w:b/>
          <w:sz w:val="24"/>
          <w:szCs w:val="24"/>
        </w:rPr>
        <w:t>EXTENSÃO</w:t>
      </w:r>
      <w:proofErr w:type="gramEnd"/>
    </w:p>
    <w:p w:rsidR="00FB5131" w:rsidRPr="00FB5131" w:rsidRDefault="00FB5131" w:rsidP="00FB5131">
      <w:pPr>
        <w:jc w:val="center"/>
        <w:rPr>
          <w:rFonts w:ascii="Arial" w:hAnsi="Arial" w:cs="Arial"/>
          <w:b/>
          <w:sz w:val="24"/>
          <w:szCs w:val="24"/>
        </w:rPr>
      </w:pPr>
      <w:r w:rsidRPr="00FB5131">
        <w:rPr>
          <w:rFonts w:ascii="Arial" w:hAnsi="Arial" w:cs="Arial"/>
          <w:b/>
          <w:sz w:val="24"/>
          <w:szCs w:val="24"/>
        </w:rPr>
        <w:t>(CONSEPE) N</w:t>
      </w:r>
      <w:r w:rsidRPr="00FB5131">
        <w:rPr>
          <w:rFonts w:ascii="Arial" w:hAnsi="Arial" w:cs="Arial"/>
          <w:b/>
          <w:sz w:val="24"/>
          <w:szCs w:val="24"/>
          <w:vertAlign w:val="superscript"/>
        </w:rPr>
        <w:t>o.</w:t>
      </w:r>
      <w:r w:rsidRPr="00FB5131">
        <w:rPr>
          <w:rFonts w:ascii="Arial" w:hAnsi="Arial" w:cs="Arial"/>
          <w:b/>
          <w:sz w:val="24"/>
          <w:szCs w:val="24"/>
        </w:rPr>
        <w:t xml:space="preserve"> 001/2012</w:t>
      </w:r>
    </w:p>
    <w:p w:rsidR="00FB5131" w:rsidRDefault="00FB5131">
      <w:pPr>
        <w:rPr>
          <w:rFonts w:ascii="Arial" w:hAnsi="Arial" w:cs="Arial"/>
          <w:sz w:val="24"/>
          <w:szCs w:val="24"/>
        </w:rPr>
      </w:pPr>
    </w:p>
    <w:p w:rsidR="00FE7A9A" w:rsidRDefault="00FB5131" w:rsidP="00FE7A9A">
      <w:pPr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regulamentação da oferta de componentes curriculares</w:t>
      </w:r>
      <w:r w:rsidR="00FE7A9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E7A9A">
        <w:rPr>
          <w:rFonts w:ascii="Arial" w:hAnsi="Arial" w:cs="Arial"/>
          <w:sz w:val="24"/>
          <w:szCs w:val="24"/>
        </w:rPr>
        <w:t>nas modalidade</w:t>
      </w:r>
      <w:proofErr w:type="gramEnd"/>
      <w:r w:rsidR="00FE7A9A">
        <w:rPr>
          <w:rFonts w:ascii="Arial" w:hAnsi="Arial" w:cs="Arial"/>
          <w:sz w:val="24"/>
          <w:szCs w:val="24"/>
        </w:rPr>
        <w:t xml:space="preserve"> semipresencial do Centro Universitário</w:t>
      </w:r>
      <w:r w:rsidR="004269E6">
        <w:rPr>
          <w:rFonts w:ascii="Arial" w:hAnsi="Arial" w:cs="Arial"/>
          <w:sz w:val="24"/>
          <w:szCs w:val="24"/>
        </w:rPr>
        <w:t xml:space="preserve"> </w:t>
      </w:r>
      <w:r w:rsidR="00FE7A9A">
        <w:rPr>
          <w:rFonts w:ascii="Arial" w:hAnsi="Arial" w:cs="Arial"/>
          <w:sz w:val="24"/>
          <w:szCs w:val="24"/>
        </w:rPr>
        <w:t>FACVEST</w:t>
      </w:r>
    </w:p>
    <w:p w:rsidR="004269E6" w:rsidRDefault="004269E6" w:rsidP="004269E6">
      <w:pPr>
        <w:jc w:val="both"/>
        <w:rPr>
          <w:rFonts w:ascii="Arial" w:hAnsi="Arial" w:cs="Arial"/>
          <w:sz w:val="24"/>
          <w:szCs w:val="24"/>
        </w:rPr>
      </w:pPr>
    </w:p>
    <w:p w:rsidR="000F4398" w:rsidRDefault="000F4398" w:rsidP="004269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Egrégio Conselho de Ensino, Pesquisa e Extensão – CONSEPE, do Centro Universitário FACVEST, reunido em sessão extraordinária no dia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de março de 2012, no uso de suas atribuições legais e estatutárias,</w:t>
      </w:r>
    </w:p>
    <w:p w:rsidR="000F4398" w:rsidRDefault="000F4398">
      <w:pPr>
        <w:rPr>
          <w:rFonts w:ascii="Arial" w:hAnsi="Arial" w:cs="Arial"/>
          <w:sz w:val="24"/>
          <w:szCs w:val="24"/>
        </w:rPr>
      </w:pPr>
    </w:p>
    <w:p w:rsidR="000F4398" w:rsidRDefault="000F4398" w:rsidP="000F43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RESOLVE:</w:t>
      </w:r>
    </w:p>
    <w:p w:rsidR="004269E6" w:rsidRDefault="004269E6" w:rsidP="000F4398">
      <w:pPr>
        <w:jc w:val="center"/>
        <w:rPr>
          <w:rFonts w:ascii="Arial" w:hAnsi="Arial" w:cs="Arial"/>
          <w:sz w:val="24"/>
          <w:szCs w:val="24"/>
        </w:rPr>
      </w:pPr>
    </w:p>
    <w:p w:rsidR="00501FBE" w:rsidRDefault="00501FBE" w:rsidP="00501F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269E6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Aprovar a normativa que regulamenta a oferta de componentes curriculares na modalidade semipresencial, em conson</w:t>
      </w:r>
      <w:r w:rsidR="00215A07">
        <w:rPr>
          <w:rFonts w:ascii="Arial" w:hAnsi="Arial" w:cs="Arial"/>
          <w:sz w:val="24"/>
          <w:szCs w:val="24"/>
        </w:rPr>
        <w:t xml:space="preserve">ância com a demanda da Coordenação de Educação a Distância, analisada, aprovada e deliberada nos Núcleos Docentes Estruturantes, conforme </w:t>
      </w:r>
      <w:r>
        <w:rPr>
          <w:rFonts w:ascii="Arial" w:hAnsi="Arial" w:cs="Arial"/>
          <w:sz w:val="24"/>
          <w:szCs w:val="24"/>
        </w:rPr>
        <w:t xml:space="preserve">a alínea k, do Art. 32 do Estatuto </w:t>
      </w:r>
      <w:r w:rsidR="00215A07">
        <w:rPr>
          <w:rFonts w:ascii="Arial" w:hAnsi="Arial" w:cs="Arial"/>
          <w:sz w:val="24"/>
          <w:szCs w:val="24"/>
        </w:rPr>
        <w:t xml:space="preserve">do Centro Universitário </w:t>
      </w:r>
      <w:proofErr w:type="gramStart"/>
      <w:r w:rsidR="00215A07">
        <w:rPr>
          <w:rFonts w:ascii="Arial" w:hAnsi="Arial" w:cs="Arial"/>
          <w:sz w:val="24"/>
          <w:szCs w:val="24"/>
        </w:rPr>
        <w:t>FACVEST</w:t>
      </w:r>
      <w:proofErr w:type="gramEnd"/>
    </w:p>
    <w:p w:rsidR="000F4398" w:rsidRDefault="004269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269E6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4269E6" w:rsidRDefault="004269E6">
      <w:pPr>
        <w:rPr>
          <w:rFonts w:ascii="Arial" w:hAnsi="Arial" w:cs="Arial"/>
          <w:sz w:val="24"/>
          <w:szCs w:val="24"/>
        </w:rPr>
      </w:pPr>
    </w:p>
    <w:p w:rsidR="004269E6" w:rsidRDefault="004269E6">
      <w:pPr>
        <w:rPr>
          <w:rFonts w:ascii="Arial" w:hAnsi="Arial" w:cs="Arial"/>
          <w:sz w:val="24"/>
          <w:szCs w:val="24"/>
        </w:rPr>
      </w:pPr>
    </w:p>
    <w:p w:rsidR="004269E6" w:rsidRDefault="004269E6" w:rsidP="004269E6">
      <w:pPr>
        <w:ind w:left="425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Lages, </w:t>
      </w:r>
      <w:r w:rsidR="001A569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1A569C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2012</w:t>
      </w:r>
    </w:p>
    <w:p w:rsidR="004269E6" w:rsidRDefault="004269E6" w:rsidP="004269E6">
      <w:pPr>
        <w:ind w:left="4253"/>
        <w:jc w:val="both"/>
        <w:rPr>
          <w:rFonts w:ascii="Arial" w:hAnsi="Arial" w:cs="Arial"/>
          <w:sz w:val="24"/>
          <w:szCs w:val="24"/>
        </w:rPr>
      </w:pPr>
    </w:p>
    <w:p w:rsidR="004269E6" w:rsidRDefault="004269E6" w:rsidP="004269E6">
      <w:pPr>
        <w:ind w:left="4253"/>
        <w:jc w:val="both"/>
        <w:rPr>
          <w:rFonts w:ascii="Arial" w:hAnsi="Arial" w:cs="Arial"/>
          <w:sz w:val="24"/>
          <w:szCs w:val="24"/>
        </w:rPr>
      </w:pPr>
    </w:p>
    <w:p w:rsidR="004269E6" w:rsidRDefault="004269E6" w:rsidP="004269E6">
      <w:pPr>
        <w:ind w:left="425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Geovani </w:t>
      </w:r>
      <w:proofErr w:type="spellStart"/>
      <w:r>
        <w:rPr>
          <w:rFonts w:ascii="Arial" w:hAnsi="Arial" w:cs="Arial"/>
          <w:sz w:val="24"/>
          <w:szCs w:val="24"/>
        </w:rPr>
        <w:t>Broering</w:t>
      </w:r>
      <w:proofErr w:type="spellEnd"/>
    </w:p>
    <w:p w:rsidR="004269E6" w:rsidRDefault="004269E6" w:rsidP="004269E6">
      <w:pPr>
        <w:ind w:left="425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DD42F5" w:rsidRDefault="00DD42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269E6" w:rsidRDefault="00DD42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Anexo à Resolução N</w:t>
      </w:r>
      <w:r w:rsidRPr="00DD42F5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>. 001/2012 do CONSEPE</w:t>
      </w:r>
    </w:p>
    <w:p w:rsidR="00DD42F5" w:rsidRDefault="00DD42F5">
      <w:pPr>
        <w:rPr>
          <w:rFonts w:ascii="Arial" w:hAnsi="Arial" w:cs="Arial"/>
          <w:sz w:val="24"/>
          <w:szCs w:val="24"/>
        </w:rPr>
      </w:pPr>
    </w:p>
    <w:p w:rsidR="00DD42F5" w:rsidRDefault="00DD42F5" w:rsidP="007D6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D608C">
        <w:rPr>
          <w:rFonts w:ascii="Arial" w:hAnsi="Arial" w:cs="Arial"/>
          <w:sz w:val="24"/>
          <w:szCs w:val="24"/>
        </w:rPr>
        <w:t>a qualificação dos acadêmicos para o uso das Tecnologias de Informação e Comunicação em Coordenação de Educação a Distância</w:t>
      </w:r>
      <w:r w:rsidR="003A5750">
        <w:rPr>
          <w:rFonts w:ascii="Arial" w:hAnsi="Arial" w:cs="Arial"/>
          <w:sz w:val="24"/>
          <w:szCs w:val="24"/>
        </w:rPr>
        <w:t xml:space="preserve"> pode ser efetivada através da modalidade de disciplinas semipresenciais no ensino de graduação;</w:t>
      </w:r>
    </w:p>
    <w:p w:rsidR="003A5750" w:rsidRDefault="003A5750" w:rsidP="007D6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Centro Universitário FACVEST desenvolve desde 2009 atividades curriculares complementares a partir da modalidade semipresencial;</w:t>
      </w:r>
    </w:p>
    <w:p w:rsidR="003A5750" w:rsidRDefault="003A5750" w:rsidP="007D6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Centro Universitário FACVEST desenvolve na Fábrica de Software estudos que permitiram a construção de uma plataforma através da ferramenta MOODLE para o desenvolvimento das disciplinas semipresenciais;</w:t>
      </w:r>
    </w:p>
    <w:p w:rsidR="003A5750" w:rsidRDefault="008E6FC7" w:rsidP="007D6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sistematicamente os professores do Centro Universitário FACVEST, através da Coordenação de EAD estão participando de capacitações sobre aprendizagem colaborativa;</w:t>
      </w:r>
    </w:p>
    <w:p w:rsidR="008E6FC7" w:rsidRDefault="008E6FC7" w:rsidP="007D6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professores do Centro Universitário FACVEST estão desde 2009 desenvolvendo cadernos pedagógicos na condição de professores autores para EAD;</w:t>
      </w:r>
    </w:p>
    <w:p w:rsidR="008E6FC7" w:rsidRDefault="008E6FC7" w:rsidP="007D6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existência de estrutura disponível e em funcionamento para o Ambiente Virtual de Ensino Aprendizagem no Centro Universitário FACVEST;</w:t>
      </w:r>
    </w:p>
    <w:p w:rsidR="008E6FC7" w:rsidRDefault="008E6FC7" w:rsidP="007D6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1E6E7D">
        <w:rPr>
          <w:rFonts w:ascii="Arial" w:hAnsi="Arial" w:cs="Arial"/>
          <w:sz w:val="24"/>
          <w:szCs w:val="24"/>
        </w:rPr>
        <w:t xml:space="preserve">os termos da Portaria </w:t>
      </w:r>
      <w:proofErr w:type="gramStart"/>
      <w:r w:rsidR="001E6E7D">
        <w:rPr>
          <w:rFonts w:ascii="Arial" w:hAnsi="Arial" w:cs="Arial"/>
          <w:sz w:val="24"/>
          <w:szCs w:val="24"/>
        </w:rPr>
        <w:t>n</w:t>
      </w:r>
      <w:r w:rsidR="000345B7" w:rsidRPr="000345B7">
        <w:rPr>
          <w:rFonts w:ascii="Arial" w:hAnsi="Arial" w:cs="Arial"/>
          <w:sz w:val="24"/>
          <w:szCs w:val="24"/>
          <w:vertAlign w:val="superscript"/>
        </w:rPr>
        <w:t>o</w:t>
      </w:r>
      <w:r w:rsidR="000345B7">
        <w:rPr>
          <w:rFonts w:ascii="Arial" w:hAnsi="Arial" w:cs="Arial"/>
          <w:sz w:val="24"/>
          <w:szCs w:val="24"/>
        </w:rPr>
        <w:t xml:space="preserve"> </w:t>
      </w:r>
      <w:r w:rsidR="001E6E7D">
        <w:rPr>
          <w:rFonts w:ascii="Arial" w:hAnsi="Arial" w:cs="Arial"/>
          <w:sz w:val="24"/>
          <w:szCs w:val="24"/>
        </w:rPr>
        <w:t>4059</w:t>
      </w:r>
      <w:proofErr w:type="gramEnd"/>
      <w:r w:rsidR="000345B7">
        <w:rPr>
          <w:rFonts w:ascii="Arial" w:hAnsi="Arial" w:cs="Arial"/>
          <w:sz w:val="24"/>
          <w:szCs w:val="24"/>
        </w:rPr>
        <w:t>, de 10/12/2004, do Ministério da Educação, que regulamenta a introdução, na organização pedagógica e curricular dos cursos de graduação</w:t>
      </w:r>
      <w:r w:rsidR="000B5696">
        <w:rPr>
          <w:rFonts w:ascii="Arial" w:hAnsi="Arial" w:cs="Arial"/>
          <w:sz w:val="24"/>
          <w:szCs w:val="24"/>
        </w:rPr>
        <w:t xml:space="preserve">, de componentes curriculares integrantes do currículo que utilizem a modalidade semipresencial, com </w:t>
      </w:r>
      <w:r w:rsidR="008B6A95">
        <w:rPr>
          <w:rFonts w:ascii="Arial" w:hAnsi="Arial" w:cs="Arial"/>
          <w:sz w:val="24"/>
          <w:szCs w:val="24"/>
        </w:rPr>
        <w:t>base no art. 81 da Lei 9.394/96.</w:t>
      </w:r>
    </w:p>
    <w:p w:rsidR="008B6A95" w:rsidRDefault="008B6A95" w:rsidP="007D608C">
      <w:pPr>
        <w:jc w:val="both"/>
        <w:rPr>
          <w:rFonts w:ascii="Arial" w:hAnsi="Arial" w:cs="Arial"/>
          <w:sz w:val="24"/>
          <w:szCs w:val="24"/>
        </w:rPr>
      </w:pPr>
    </w:p>
    <w:p w:rsidR="000B5696" w:rsidRDefault="008B6A95" w:rsidP="008B6A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Os cursos de </w:t>
      </w:r>
      <w:proofErr w:type="gramStart"/>
      <w:r>
        <w:rPr>
          <w:rFonts w:ascii="Arial" w:hAnsi="Arial" w:cs="Arial"/>
          <w:sz w:val="24"/>
          <w:szCs w:val="24"/>
        </w:rPr>
        <w:t>graduação presenciais do Centro Universitário</w:t>
      </w:r>
      <w:proofErr w:type="gramEnd"/>
      <w:r>
        <w:rPr>
          <w:rFonts w:ascii="Arial" w:hAnsi="Arial" w:cs="Arial"/>
          <w:sz w:val="24"/>
          <w:szCs w:val="24"/>
        </w:rPr>
        <w:t xml:space="preserve"> FACVEST poderão incluir a oferta de componentes curriculares que utilizem a modalidade de disciplinas semipresenciais.</w:t>
      </w:r>
    </w:p>
    <w:p w:rsidR="008B6A95" w:rsidRDefault="008B6A95" w:rsidP="008B6A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a modalidade de disciplinas semipresenciais, nos termos da Portaria 4059/2004, caracteriza-se como quaisquer atividades didáticas centradas na autoaprendizagem e com a mediação de recursos didáticos organizados em diferentes suportes de informação que utilizem tecnologias de comunicação remota.</w:t>
      </w:r>
    </w:p>
    <w:p w:rsidR="006D69B4" w:rsidRDefault="006D69B4" w:rsidP="008B6A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lastRenderedPageBreak/>
        <w:t>Parágrafo único.</w:t>
      </w:r>
      <w:r>
        <w:rPr>
          <w:rFonts w:ascii="Arial" w:hAnsi="Arial" w:cs="Arial"/>
          <w:sz w:val="24"/>
          <w:szCs w:val="24"/>
        </w:rPr>
        <w:t xml:space="preserve"> A tutoria dos componentes curriculares ofertados na modalidade de disciplinas semipresenciais implica na existência de docentes qualificados (professores tutores) em nível compatível ao previsto no projeto pedagóg</w:t>
      </w:r>
      <w:r w:rsidR="001A01AF">
        <w:rPr>
          <w:rFonts w:ascii="Arial" w:hAnsi="Arial" w:cs="Arial"/>
          <w:sz w:val="24"/>
          <w:szCs w:val="24"/>
        </w:rPr>
        <w:t>ico do curso, com carga horária</w:t>
      </w:r>
      <w:r>
        <w:rPr>
          <w:rFonts w:ascii="Arial" w:hAnsi="Arial" w:cs="Arial"/>
          <w:sz w:val="24"/>
          <w:szCs w:val="24"/>
        </w:rPr>
        <w:t xml:space="preserve"> específica para os momentos presenciais e os momentos a distância.</w:t>
      </w:r>
    </w:p>
    <w:p w:rsidR="008B6A95" w:rsidRDefault="008B6A95" w:rsidP="008B6A9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 Poderão ser ofertados os componentes curriculares referidos no </w:t>
      </w:r>
      <w:r w:rsidRPr="008B6A95">
        <w:rPr>
          <w:rFonts w:ascii="Arial" w:hAnsi="Arial" w:cs="Arial"/>
          <w:i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>, sempre de forma integral, desde que a oferta não ultrapasse 20% (vinte por cento) da carga horária total do curso.</w:t>
      </w:r>
    </w:p>
    <w:p w:rsidR="008B6A95" w:rsidRDefault="008B6A95" w:rsidP="008B6A9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2º As avaliações dos componentes curriculares ofertados na modalidade referida no </w:t>
      </w:r>
      <w:r w:rsidRPr="008B6A95">
        <w:rPr>
          <w:rFonts w:ascii="Arial" w:hAnsi="Arial" w:cs="Arial"/>
          <w:i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 serão presenciais.</w:t>
      </w:r>
    </w:p>
    <w:p w:rsidR="00D9374C" w:rsidRDefault="00E1684B" w:rsidP="008B6A9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3º </w:t>
      </w:r>
      <w:r w:rsidR="00AA124E">
        <w:rPr>
          <w:rFonts w:ascii="Arial" w:hAnsi="Arial" w:cs="Arial"/>
          <w:sz w:val="24"/>
          <w:szCs w:val="24"/>
        </w:rPr>
        <w:t xml:space="preserve">A introdução opcional de componentes curriculares previstos no caput não desobriga o Centro Universitário FACVEST do cumprimento do disposto no art. 47 da Lei 9.394/96, que estabelece o mínimo de cem dias </w:t>
      </w:r>
      <w:r w:rsidR="00835264">
        <w:rPr>
          <w:rFonts w:ascii="Arial" w:hAnsi="Arial" w:cs="Arial"/>
          <w:sz w:val="24"/>
          <w:szCs w:val="24"/>
        </w:rPr>
        <w:t>de trabalho acadêmico efetivo no semestre.</w:t>
      </w:r>
    </w:p>
    <w:p w:rsidR="008B6A95" w:rsidRPr="007B3EB5" w:rsidRDefault="00D9374C" w:rsidP="008B6A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A</w:t>
      </w:r>
      <w:r w:rsidR="00E1684B">
        <w:rPr>
          <w:rFonts w:ascii="Arial" w:hAnsi="Arial" w:cs="Arial"/>
          <w:sz w:val="24"/>
          <w:szCs w:val="24"/>
        </w:rPr>
        <w:t xml:space="preserve"> oferta </w:t>
      </w:r>
      <w:r w:rsidR="007B3EB5">
        <w:rPr>
          <w:rFonts w:ascii="Arial" w:hAnsi="Arial" w:cs="Arial"/>
          <w:sz w:val="24"/>
          <w:szCs w:val="24"/>
        </w:rPr>
        <w:t xml:space="preserve">dos componentes curriculares previstos no artigo anterior deverá incluir </w:t>
      </w:r>
      <w:r w:rsidR="007B3EB5" w:rsidRPr="007B3EB5">
        <w:rPr>
          <w:rFonts w:ascii="Arial" w:hAnsi="Arial" w:cs="Arial"/>
          <w:sz w:val="24"/>
          <w:szCs w:val="24"/>
        </w:rPr>
        <w:t>métodos e práticas</w:t>
      </w:r>
      <w:r w:rsidR="007B3EB5">
        <w:rPr>
          <w:rFonts w:ascii="Arial" w:hAnsi="Arial" w:cs="Arial"/>
          <w:sz w:val="24"/>
          <w:szCs w:val="24"/>
        </w:rPr>
        <w:t xml:space="preserve"> de ensino aprendizagem que incorporem o uso integrado de tecnologias de informação e comunicação para a realização dos objetivos pedagógicos, bem como prever encontros presenciais e atividades de tutoria.</w:t>
      </w:r>
    </w:p>
    <w:p w:rsidR="008B6A95" w:rsidRDefault="00C27F4F" w:rsidP="008B6A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A oferta de componente curricular semipresencial de que trata o artigo 1º poderá ser:</w:t>
      </w:r>
    </w:p>
    <w:p w:rsidR="001C6F02" w:rsidRDefault="00C27F4F" w:rsidP="008B6A9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1C6F0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C6F02">
        <w:rPr>
          <w:rFonts w:ascii="Arial" w:hAnsi="Arial" w:cs="Arial"/>
          <w:sz w:val="24"/>
          <w:szCs w:val="24"/>
        </w:rPr>
        <w:t xml:space="preserve">Uma versão semipresencial de componente curricular presencial ofertado no curso, desde que aprovada </w:t>
      </w:r>
      <w:proofErr w:type="gramStart"/>
      <w:r w:rsidR="001C6F02">
        <w:rPr>
          <w:rFonts w:ascii="Arial" w:hAnsi="Arial" w:cs="Arial"/>
          <w:sz w:val="24"/>
          <w:szCs w:val="24"/>
        </w:rPr>
        <w:t>a</w:t>
      </w:r>
      <w:proofErr w:type="gramEnd"/>
      <w:r w:rsidR="001C6F02">
        <w:rPr>
          <w:rFonts w:ascii="Arial" w:hAnsi="Arial" w:cs="Arial"/>
          <w:sz w:val="24"/>
          <w:szCs w:val="24"/>
        </w:rPr>
        <w:t xml:space="preserve"> oferta no Núcleo Docente Estruturante (NDE), salvo os constantes do Anexo I desta Resolução, analisados por todos os </w:t>
      </w:r>
      <w:proofErr w:type="spellStart"/>
      <w:r w:rsidR="001C6F02">
        <w:rPr>
          <w:rFonts w:ascii="Arial" w:hAnsi="Arial" w:cs="Arial"/>
          <w:sz w:val="24"/>
          <w:szCs w:val="24"/>
        </w:rPr>
        <w:t>NDEs</w:t>
      </w:r>
      <w:proofErr w:type="spellEnd"/>
      <w:r w:rsidR="001C6F02">
        <w:rPr>
          <w:rFonts w:ascii="Arial" w:hAnsi="Arial" w:cs="Arial"/>
          <w:sz w:val="24"/>
          <w:szCs w:val="24"/>
        </w:rPr>
        <w:t xml:space="preserve"> previamente;</w:t>
      </w:r>
    </w:p>
    <w:p w:rsidR="00C27F4F" w:rsidRDefault="001C6F02" w:rsidP="008B6A9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C27F4F">
        <w:rPr>
          <w:rFonts w:ascii="Arial" w:hAnsi="Arial" w:cs="Arial"/>
          <w:sz w:val="24"/>
          <w:szCs w:val="24"/>
        </w:rPr>
        <w:t xml:space="preserve">Turma especial </w:t>
      </w:r>
      <w:r>
        <w:rPr>
          <w:rFonts w:ascii="Arial" w:hAnsi="Arial" w:cs="Arial"/>
          <w:sz w:val="24"/>
          <w:szCs w:val="24"/>
        </w:rPr>
        <w:t>para estudantes formados devido a não oferta regular do componente curricular no semestre ou choque de horários, desde que analisada e autorizada pelo NDE do curso;</w:t>
      </w:r>
    </w:p>
    <w:p w:rsidR="001C6F02" w:rsidRDefault="001C6F02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Turma especial para estudantes reprovados por nota, desde que analisada e autorizada pelo NDE do curso;</w:t>
      </w:r>
    </w:p>
    <w:p w:rsidR="009F727E" w:rsidRDefault="009F727E" w:rsidP="009F72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Compete ao NDE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criação e a oferta de componentes curriculares na modalidade de disciplinas semipresenciais, por sua iniciativa, ou atendendo às demandas do art. 4º, obedecendo as seguintes etapas:</w:t>
      </w:r>
    </w:p>
    <w:p w:rsidR="009F727E" w:rsidRDefault="009F727E" w:rsidP="009F727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19670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9670C">
        <w:rPr>
          <w:rFonts w:ascii="Arial" w:hAnsi="Arial" w:cs="Arial"/>
          <w:sz w:val="24"/>
          <w:szCs w:val="24"/>
        </w:rPr>
        <w:t xml:space="preserve">Elaboração do programa do componente curricular, </w:t>
      </w:r>
      <w:r w:rsidR="00E83765">
        <w:rPr>
          <w:rFonts w:ascii="Arial" w:hAnsi="Arial" w:cs="Arial"/>
          <w:sz w:val="24"/>
          <w:szCs w:val="24"/>
        </w:rPr>
        <w:t xml:space="preserve">materializado em caderno pedagógico, </w:t>
      </w:r>
      <w:r w:rsidR="0019670C">
        <w:rPr>
          <w:rFonts w:ascii="Arial" w:hAnsi="Arial" w:cs="Arial"/>
          <w:sz w:val="24"/>
          <w:szCs w:val="24"/>
        </w:rPr>
        <w:t xml:space="preserve">contendo, obrigatoriamente, a indicação dos métodos e práticas de ensino-aprendizagem que incorporem o uso integrado de novas </w:t>
      </w:r>
      <w:r w:rsidR="0019670C">
        <w:rPr>
          <w:rFonts w:ascii="Arial" w:hAnsi="Arial" w:cs="Arial"/>
          <w:sz w:val="24"/>
          <w:szCs w:val="24"/>
        </w:rPr>
        <w:lastRenderedPageBreak/>
        <w:t>tecnologias de informação e comunicação não presenciais para alcançar os objetivos pedagógicos;</w:t>
      </w:r>
    </w:p>
    <w:p w:rsidR="0019670C" w:rsidRDefault="0019670C" w:rsidP="009F727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Organização do componente curricular no ambiente educativo </w:t>
      </w:r>
      <w:proofErr w:type="spellStart"/>
      <w:r>
        <w:rPr>
          <w:rFonts w:ascii="Arial" w:hAnsi="Arial" w:cs="Arial"/>
          <w:sz w:val="24"/>
          <w:szCs w:val="24"/>
        </w:rPr>
        <w:t>Moodle</w:t>
      </w:r>
      <w:proofErr w:type="spellEnd"/>
      <w:r>
        <w:rPr>
          <w:rFonts w:ascii="Arial" w:hAnsi="Arial" w:cs="Arial"/>
          <w:sz w:val="24"/>
          <w:szCs w:val="24"/>
        </w:rPr>
        <w:t xml:space="preserve">, com a orientação e supervisão da coordenação de educação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distância;</w:t>
      </w:r>
    </w:p>
    <w:p w:rsidR="0019670C" w:rsidRDefault="0019670C" w:rsidP="009F727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</w:t>
      </w:r>
      <w:proofErr w:type="spellStart"/>
      <w:r>
        <w:rPr>
          <w:rFonts w:ascii="Arial" w:hAnsi="Arial" w:cs="Arial"/>
          <w:sz w:val="24"/>
          <w:szCs w:val="24"/>
        </w:rPr>
        <w:t>Pré</w:t>
      </w:r>
      <w:proofErr w:type="spellEnd"/>
      <w:r>
        <w:rPr>
          <w:rFonts w:ascii="Arial" w:hAnsi="Arial" w:cs="Arial"/>
          <w:sz w:val="24"/>
          <w:szCs w:val="24"/>
        </w:rPr>
        <w:t xml:space="preserve">-testagem do componente curricular semipresencial, para fins de avaliação de sua adequação técnica pelo professor tutor e pelo NDE, através do uso do caderno pedagógico na modalidade </w:t>
      </w:r>
      <w:r w:rsidR="00E83765">
        <w:rPr>
          <w:rFonts w:ascii="Arial" w:hAnsi="Arial" w:cs="Arial"/>
          <w:sz w:val="24"/>
          <w:szCs w:val="24"/>
        </w:rPr>
        <w:t>semi</w:t>
      </w:r>
      <w:r>
        <w:rPr>
          <w:rFonts w:ascii="Arial" w:hAnsi="Arial" w:cs="Arial"/>
          <w:sz w:val="24"/>
          <w:szCs w:val="24"/>
        </w:rPr>
        <w:t>presencial</w:t>
      </w:r>
      <w:r w:rsidR="00E83765">
        <w:rPr>
          <w:rFonts w:ascii="Arial" w:hAnsi="Arial" w:cs="Arial"/>
          <w:sz w:val="24"/>
          <w:szCs w:val="24"/>
        </w:rPr>
        <w:t>, de forma amostral ou na modalidade presencial correspondente;</w:t>
      </w:r>
    </w:p>
    <w:p w:rsidR="00E83765" w:rsidRDefault="00E83765" w:rsidP="009F727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</w:t>
      </w:r>
      <w:r w:rsidR="009623C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623C0">
        <w:rPr>
          <w:rFonts w:ascii="Arial" w:hAnsi="Arial" w:cs="Arial"/>
          <w:sz w:val="24"/>
          <w:szCs w:val="24"/>
        </w:rPr>
        <w:t>Análise e parecer do NDE e do CONSEPE sobre a aplicabilidade do componente curricular na modalidade semipresencial.</w:t>
      </w:r>
    </w:p>
    <w:p w:rsidR="009623C0" w:rsidRDefault="009623C0" w:rsidP="009F72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623C0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. A avaliação, revisão e modificação do componente curricular dever</w:t>
      </w:r>
      <w:r w:rsidR="009331D2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ser efetuada</w:t>
      </w:r>
      <w:r w:rsidR="009331D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anualmente no todo ou em partes, constando as devidas atualizações de exemplos, atividades, textos de apoio e referências e encaminhadas para os órgãos constantes no inciso IV.</w:t>
      </w:r>
    </w:p>
    <w:p w:rsidR="008B6A95" w:rsidRDefault="00E109E2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O caderno pedagógico de cada componente curricular semipresencial deverá conter, obrigatoriamente:</w:t>
      </w:r>
    </w:p>
    <w:p w:rsidR="00E109E2" w:rsidRDefault="00E109E2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A descrição detalhada das atividades semipresenciais e a distância na apresentação;</w:t>
      </w:r>
    </w:p>
    <w:p w:rsidR="00E109E2" w:rsidRDefault="00E109E2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Conteúdo, texto de apoio, exercícios de fixação e/ou atividades e referências para cada unidade/aula, no corpo do caderno;</w:t>
      </w:r>
    </w:p>
    <w:p w:rsidR="00E109E2" w:rsidRDefault="00E109E2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Guia contendo sugestões de interação com o Ambiente Virtual de Ensino Aprendizagem – AVEA</w:t>
      </w:r>
      <w:r w:rsidRPr="00E109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 atividades e/ou exercícios de fixação;</w:t>
      </w:r>
    </w:p>
    <w:p w:rsidR="00FF2A5C" w:rsidRDefault="00CD7354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7º</w:t>
      </w:r>
      <w:r>
        <w:rPr>
          <w:rFonts w:ascii="Arial" w:hAnsi="Arial" w:cs="Arial"/>
          <w:sz w:val="24"/>
          <w:szCs w:val="24"/>
        </w:rPr>
        <w:t xml:space="preserve"> Para o bom desempenho dos </w:t>
      </w:r>
      <w:r w:rsidR="009331D2">
        <w:rPr>
          <w:rFonts w:ascii="Arial" w:hAnsi="Arial" w:cs="Arial"/>
          <w:sz w:val="24"/>
          <w:szCs w:val="24"/>
        </w:rPr>
        <w:t>acadêmicos</w:t>
      </w:r>
      <w:r>
        <w:rPr>
          <w:rFonts w:ascii="Arial" w:hAnsi="Arial" w:cs="Arial"/>
          <w:sz w:val="24"/>
          <w:szCs w:val="24"/>
        </w:rPr>
        <w:t xml:space="preserve"> matriculados nas disciplinas ofertadas em modalidade semipresencial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coordenação de educação a distância disponibilizará laboratório específico, </w:t>
      </w:r>
      <w:r w:rsidR="00FF2A5C">
        <w:rPr>
          <w:rFonts w:ascii="Arial" w:hAnsi="Arial" w:cs="Arial"/>
          <w:sz w:val="24"/>
          <w:szCs w:val="24"/>
        </w:rPr>
        <w:t xml:space="preserve">com todos os recursos de comunicação e informação, destinado aos acadêmicos que não disponham de tecnologia de </w:t>
      </w:r>
      <w:proofErr w:type="spellStart"/>
      <w:r w:rsidR="00FF2A5C">
        <w:rPr>
          <w:rFonts w:ascii="Arial" w:hAnsi="Arial" w:cs="Arial"/>
          <w:sz w:val="24"/>
          <w:szCs w:val="24"/>
        </w:rPr>
        <w:t>microinformação</w:t>
      </w:r>
      <w:proofErr w:type="spellEnd"/>
      <w:r w:rsidR="00FF2A5C">
        <w:rPr>
          <w:rFonts w:ascii="Arial" w:hAnsi="Arial" w:cs="Arial"/>
          <w:sz w:val="24"/>
          <w:szCs w:val="24"/>
        </w:rPr>
        <w:t xml:space="preserve"> fora da instituição.</w:t>
      </w:r>
    </w:p>
    <w:p w:rsidR="00E109E2" w:rsidRDefault="00FF2A5C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Parágrafo único.</w:t>
      </w:r>
      <w:r>
        <w:rPr>
          <w:rFonts w:ascii="Arial" w:hAnsi="Arial" w:cs="Arial"/>
          <w:sz w:val="24"/>
          <w:szCs w:val="24"/>
        </w:rPr>
        <w:t xml:space="preserve"> A coordenação de EAD oferecerá neste laboratório </w:t>
      </w:r>
      <w:r w:rsidR="00CD7354">
        <w:rPr>
          <w:rFonts w:ascii="Arial" w:hAnsi="Arial" w:cs="Arial"/>
          <w:sz w:val="24"/>
          <w:szCs w:val="24"/>
        </w:rPr>
        <w:t xml:space="preserve">treinamento e qualificação para o uso dos cadernos pedagógicos e do AVEA, </w:t>
      </w:r>
      <w:r>
        <w:rPr>
          <w:rFonts w:ascii="Arial" w:hAnsi="Arial" w:cs="Arial"/>
          <w:sz w:val="24"/>
          <w:szCs w:val="24"/>
        </w:rPr>
        <w:t xml:space="preserve">atividade que será integrada à </w:t>
      </w:r>
      <w:r w:rsidR="00CD7354">
        <w:rPr>
          <w:rFonts w:ascii="Arial" w:hAnsi="Arial" w:cs="Arial"/>
          <w:sz w:val="24"/>
          <w:szCs w:val="24"/>
        </w:rPr>
        <w:t>matriz</w:t>
      </w:r>
      <w:r>
        <w:rPr>
          <w:rFonts w:ascii="Arial" w:hAnsi="Arial" w:cs="Arial"/>
          <w:sz w:val="24"/>
          <w:szCs w:val="24"/>
        </w:rPr>
        <w:t xml:space="preserve"> curricular</w:t>
      </w:r>
      <w:r w:rsidR="00CD7354">
        <w:rPr>
          <w:rFonts w:ascii="Arial" w:hAnsi="Arial" w:cs="Arial"/>
          <w:sz w:val="24"/>
          <w:szCs w:val="24"/>
        </w:rPr>
        <w:t xml:space="preserve"> de cada curso, </w:t>
      </w:r>
      <w:r>
        <w:rPr>
          <w:rFonts w:ascii="Arial" w:hAnsi="Arial" w:cs="Arial"/>
          <w:sz w:val="24"/>
          <w:szCs w:val="24"/>
        </w:rPr>
        <w:t>n</w:t>
      </w:r>
      <w:r w:rsidR="00CD7354">
        <w:rPr>
          <w:rFonts w:ascii="Arial" w:hAnsi="Arial" w:cs="Arial"/>
          <w:sz w:val="24"/>
          <w:szCs w:val="24"/>
        </w:rPr>
        <w:t xml:space="preserve">as atividades curriculares complementares – </w:t>
      </w:r>
      <w:proofErr w:type="spellStart"/>
      <w:r w:rsidR="00CD7354">
        <w:rPr>
          <w:rFonts w:ascii="Arial" w:hAnsi="Arial" w:cs="Arial"/>
          <w:sz w:val="24"/>
          <w:szCs w:val="24"/>
        </w:rPr>
        <w:t>ACCs</w:t>
      </w:r>
      <w:proofErr w:type="spellEnd"/>
      <w:r w:rsidR="00CD7354">
        <w:rPr>
          <w:rFonts w:ascii="Arial" w:hAnsi="Arial" w:cs="Arial"/>
          <w:sz w:val="24"/>
          <w:szCs w:val="24"/>
        </w:rPr>
        <w:t>.</w:t>
      </w:r>
    </w:p>
    <w:p w:rsidR="00CD7354" w:rsidRDefault="00CD7354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8º</w:t>
      </w:r>
      <w:r>
        <w:rPr>
          <w:rFonts w:ascii="Arial" w:hAnsi="Arial" w:cs="Arial"/>
          <w:sz w:val="24"/>
          <w:szCs w:val="24"/>
        </w:rPr>
        <w:t xml:space="preserve"> </w:t>
      </w:r>
      <w:r w:rsidR="00120253">
        <w:rPr>
          <w:rFonts w:ascii="Arial" w:hAnsi="Arial" w:cs="Arial"/>
          <w:sz w:val="24"/>
          <w:szCs w:val="24"/>
        </w:rPr>
        <w:t xml:space="preserve">Os </w:t>
      </w:r>
      <w:r w:rsidR="009331D2">
        <w:rPr>
          <w:rFonts w:ascii="Arial" w:hAnsi="Arial" w:cs="Arial"/>
          <w:sz w:val="24"/>
          <w:szCs w:val="24"/>
        </w:rPr>
        <w:t>acadêmicos</w:t>
      </w:r>
      <w:r w:rsidR="00120253">
        <w:rPr>
          <w:rFonts w:ascii="Arial" w:hAnsi="Arial" w:cs="Arial"/>
          <w:sz w:val="24"/>
          <w:szCs w:val="24"/>
        </w:rPr>
        <w:t xml:space="preserve"> terão a garantia de, no mínimo, uma reunião semanal de uma (1) hora, com o professor tutor, quando tiverem necessidade de contato presencial, através da programação de atividades compatíveis com a carga horária do componente curricular e da disponibilidade do professor tutor.</w:t>
      </w:r>
    </w:p>
    <w:p w:rsidR="00120253" w:rsidRDefault="00120253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lastRenderedPageBreak/>
        <w:t>Art. 9º</w:t>
      </w:r>
      <w:r>
        <w:rPr>
          <w:rFonts w:ascii="Arial" w:hAnsi="Arial" w:cs="Arial"/>
          <w:sz w:val="24"/>
          <w:szCs w:val="24"/>
        </w:rPr>
        <w:t xml:space="preserve"> </w:t>
      </w:r>
      <w:r w:rsidR="00120578">
        <w:rPr>
          <w:rFonts w:ascii="Arial" w:hAnsi="Arial" w:cs="Arial"/>
          <w:sz w:val="24"/>
          <w:szCs w:val="24"/>
        </w:rPr>
        <w:t xml:space="preserve">O AVEA terá chat, fórum e espaço para postagens de portfólios, bem como todas as informações referentes ao cronograma das atividades e o desempenho dos </w:t>
      </w:r>
      <w:r w:rsidR="009331D2">
        <w:rPr>
          <w:rFonts w:ascii="Arial" w:hAnsi="Arial" w:cs="Arial"/>
          <w:sz w:val="24"/>
          <w:szCs w:val="24"/>
        </w:rPr>
        <w:t>acadêmicos</w:t>
      </w:r>
      <w:r w:rsidR="00120578">
        <w:rPr>
          <w:rFonts w:ascii="Arial" w:hAnsi="Arial" w:cs="Arial"/>
          <w:sz w:val="24"/>
          <w:szCs w:val="24"/>
        </w:rPr>
        <w:t xml:space="preserve"> sempre monitorados pelo professor tutor e pela coordenação de </w:t>
      </w:r>
      <w:r w:rsidR="00FF2A5C">
        <w:rPr>
          <w:rFonts w:ascii="Arial" w:hAnsi="Arial" w:cs="Arial"/>
          <w:sz w:val="24"/>
          <w:szCs w:val="24"/>
        </w:rPr>
        <w:t>EAD</w:t>
      </w:r>
      <w:r w:rsidR="00120578">
        <w:rPr>
          <w:rFonts w:ascii="Arial" w:hAnsi="Arial" w:cs="Arial"/>
          <w:sz w:val="24"/>
          <w:szCs w:val="24"/>
        </w:rPr>
        <w:t>.</w:t>
      </w:r>
    </w:p>
    <w:p w:rsidR="00120578" w:rsidRDefault="009331D2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10</w:t>
      </w:r>
      <w:r>
        <w:rPr>
          <w:rFonts w:ascii="Arial" w:hAnsi="Arial" w:cs="Arial"/>
          <w:sz w:val="24"/>
          <w:szCs w:val="24"/>
        </w:rPr>
        <w:t xml:space="preserve"> O professor tutor terá o prazo de até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(três) dias úteis para o atendimento das solicitações dos alunos.</w:t>
      </w:r>
    </w:p>
    <w:p w:rsidR="00925366" w:rsidRDefault="009331D2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11</w:t>
      </w:r>
      <w:r>
        <w:rPr>
          <w:rFonts w:ascii="Arial" w:hAnsi="Arial" w:cs="Arial"/>
          <w:sz w:val="24"/>
          <w:szCs w:val="24"/>
        </w:rPr>
        <w:t xml:space="preserve"> A avaliação do rendimento acadêmico</w:t>
      </w:r>
      <w:r w:rsidR="00EF41DD">
        <w:rPr>
          <w:rFonts w:ascii="Arial" w:hAnsi="Arial" w:cs="Arial"/>
          <w:sz w:val="24"/>
          <w:szCs w:val="24"/>
        </w:rPr>
        <w:t>, observado o regimento institucional e os critérios de avaliação, será com duas (2) provas presenciais obrigatórias, mais nota de trabalhos e nota de participação nas atividades de AVEA.</w:t>
      </w:r>
    </w:p>
    <w:p w:rsidR="00925366" w:rsidRDefault="00925366" w:rsidP="0092536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12</w:t>
      </w:r>
      <w:r>
        <w:rPr>
          <w:rFonts w:ascii="Arial" w:hAnsi="Arial" w:cs="Arial"/>
          <w:sz w:val="24"/>
          <w:szCs w:val="24"/>
        </w:rPr>
        <w:t xml:space="preserve"> Caberá aos </w:t>
      </w:r>
      <w:proofErr w:type="spellStart"/>
      <w:r>
        <w:rPr>
          <w:rFonts w:ascii="Arial" w:hAnsi="Arial" w:cs="Arial"/>
          <w:sz w:val="24"/>
          <w:szCs w:val="24"/>
        </w:rPr>
        <w:t>NDEs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iniciativa de inclusão do componente curricular semipresencial para compor o currículo do curso, como atividade obrigatória, nos termos desta Resolução</w:t>
      </w:r>
      <w:r w:rsidR="001A01AF">
        <w:rPr>
          <w:rFonts w:ascii="Arial" w:hAnsi="Arial" w:cs="Arial"/>
          <w:sz w:val="24"/>
          <w:szCs w:val="24"/>
        </w:rPr>
        <w:t>, apostilando o mesmo no Projeto Pedagógico do Curso</w:t>
      </w:r>
      <w:r>
        <w:rPr>
          <w:rFonts w:ascii="Arial" w:hAnsi="Arial" w:cs="Arial"/>
          <w:sz w:val="24"/>
          <w:szCs w:val="24"/>
        </w:rPr>
        <w:t>.</w:t>
      </w:r>
    </w:p>
    <w:p w:rsidR="00925366" w:rsidRDefault="001A01AF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. Excepcionalmente, para as disciplinas constantes no Anexo I, não haverá a exigência do caput, haja vista sua tramitação previa ter </w:t>
      </w:r>
      <w:proofErr w:type="gramStart"/>
      <w:r>
        <w:rPr>
          <w:rFonts w:ascii="Arial" w:hAnsi="Arial" w:cs="Arial"/>
          <w:sz w:val="24"/>
          <w:szCs w:val="24"/>
        </w:rPr>
        <w:t>obedecidos os</w:t>
      </w:r>
      <w:proofErr w:type="gramEnd"/>
      <w:r>
        <w:rPr>
          <w:rFonts w:ascii="Arial" w:hAnsi="Arial" w:cs="Arial"/>
          <w:sz w:val="24"/>
          <w:szCs w:val="24"/>
        </w:rPr>
        <w:t xml:space="preserve"> termos desta Resolução, originando-a.</w:t>
      </w:r>
    </w:p>
    <w:p w:rsidR="001A01AF" w:rsidRDefault="001A01AF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1</w:t>
      </w:r>
      <w:r w:rsidR="00FF2A5C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Autorizada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inclusão do componente curricular semipresencial deverá ser comunicada a Pró-reitora Acadêmica, devidamente acompanhada do programa, e à Secretaria de Educação Superior – </w:t>
      </w:r>
      <w:proofErr w:type="spellStart"/>
      <w:r>
        <w:rPr>
          <w:rFonts w:ascii="Arial" w:hAnsi="Arial" w:cs="Arial"/>
          <w:sz w:val="24"/>
          <w:szCs w:val="24"/>
        </w:rPr>
        <w:t>SESu</w:t>
      </w:r>
      <w:proofErr w:type="spellEnd"/>
      <w:r>
        <w:rPr>
          <w:rFonts w:ascii="Arial" w:hAnsi="Arial" w:cs="Arial"/>
          <w:sz w:val="24"/>
          <w:szCs w:val="24"/>
        </w:rPr>
        <w:t xml:space="preserve">/MEC, através da Pasta Eletrônica do Sistema </w:t>
      </w:r>
      <w:proofErr w:type="spellStart"/>
      <w:r>
        <w:rPr>
          <w:rFonts w:ascii="Arial" w:hAnsi="Arial" w:cs="Arial"/>
          <w:sz w:val="24"/>
          <w:szCs w:val="24"/>
        </w:rPr>
        <w:t>e-MEC</w:t>
      </w:r>
      <w:proofErr w:type="spellEnd"/>
      <w:r>
        <w:rPr>
          <w:rFonts w:ascii="Arial" w:hAnsi="Arial" w:cs="Arial"/>
          <w:sz w:val="24"/>
          <w:szCs w:val="24"/>
        </w:rPr>
        <w:t>/SESU.</w:t>
      </w:r>
    </w:p>
    <w:p w:rsidR="00C567CA" w:rsidRDefault="00FC1515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13</w:t>
      </w:r>
      <w:r>
        <w:rPr>
          <w:rFonts w:ascii="Arial" w:hAnsi="Arial" w:cs="Arial"/>
          <w:sz w:val="24"/>
          <w:szCs w:val="24"/>
        </w:rPr>
        <w:t xml:space="preserve"> As responsabilidades do professor tutor semipresencial são a s mesmas do professor presencial com relação ao registro e rotinas acadêmicas, conforme regimento institucional.</w:t>
      </w:r>
    </w:p>
    <w:p w:rsidR="00FC1515" w:rsidRDefault="00FC1515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14</w:t>
      </w:r>
      <w:r>
        <w:rPr>
          <w:rFonts w:ascii="Arial" w:hAnsi="Arial" w:cs="Arial"/>
          <w:sz w:val="24"/>
          <w:szCs w:val="24"/>
        </w:rPr>
        <w:t xml:space="preserve"> </w:t>
      </w:r>
      <w:r w:rsidR="00EA51AA">
        <w:rPr>
          <w:rFonts w:ascii="Arial" w:hAnsi="Arial" w:cs="Arial"/>
          <w:sz w:val="24"/>
          <w:szCs w:val="24"/>
        </w:rPr>
        <w:t xml:space="preserve">Deverão ser arquivados e devidamente instruídos os programas dos componentes curriculares ofertados </w:t>
      </w:r>
      <w:proofErr w:type="spellStart"/>
      <w:r w:rsidR="00EA51AA">
        <w:rPr>
          <w:rFonts w:ascii="Arial" w:hAnsi="Arial" w:cs="Arial"/>
          <w:sz w:val="24"/>
          <w:szCs w:val="24"/>
        </w:rPr>
        <w:t>semipresencialmente</w:t>
      </w:r>
      <w:proofErr w:type="spellEnd"/>
      <w:r w:rsidR="00EA51AA">
        <w:rPr>
          <w:rFonts w:ascii="Arial" w:hAnsi="Arial" w:cs="Arial"/>
          <w:sz w:val="24"/>
          <w:szCs w:val="24"/>
        </w:rPr>
        <w:t>, incluído os registros das atividades de tutoria e avaliação, uma vez que a sua oferta na modalidade semipresencial será avaliada e considerada nos procedimentos de reconhecimento e de renovação de reconhecimento dos cursos da instituição.</w:t>
      </w:r>
    </w:p>
    <w:p w:rsidR="00EA51AA" w:rsidRDefault="00EA51AA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2A5C">
        <w:rPr>
          <w:rFonts w:ascii="Arial" w:hAnsi="Arial" w:cs="Arial"/>
          <w:b/>
          <w:sz w:val="24"/>
          <w:szCs w:val="24"/>
        </w:rPr>
        <w:t>Art. 15</w:t>
      </w:r>
      <w:r>
        <w:rPr>
          <w:rFonts w:ascii="Arial" w:hAnsi="Arial" w:cs="Arial"/>
          <w:sz w:val="24"/>
          <w:szCs w:val="24"/>
        </w:rPr>
        <w:t xml:space="preserve"> Os casos omissos nesta Resolução serão resolvidos no âmbito do CONSEPE.</w:t>
      </w:r>
    </w:p>
    <w:p w:rsidR="00EA51AA" w:rsidRDefault="00EA51AA" w:rsidP="001C6F0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16 A presente Resolução entra em vigor na data de sua publicação.</w:t>
      </w:r>
    </w:p>
    <w:p w:rsidR="00EA51AA" w:rsidRDefault="00EA51AA" w:rsidP="001C6F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A51AA" w:rsidRPr="008B6A95" w:rsidRDefault="00EA51AA" w:rsidP="00EA51AA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Lages, 20 de março de </w:t>
      </w:r>
      <w:proofErr w:type="gramStart"/>
      <w:r>
        <w:rPr>
          <w:rFonts w:ascii="Arial" w:hAnsi="Arial" w:cs="Arial"/>
          <w:sz w:val="24"/>
          <w:szCs w:val="24"/>
        </w:rPr>
        <w:t>2012</w:t>
      </w:r>
      <w:proofErr w:type="gramEnd"/>
    </w:p>
    <w:sectPr w:rsidR="00EA51AA" w:rsidRPr="008B6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31"/>
    <w:rsid w:val="000345B7"/>
    <w:rsid w:val="000B5696"/>
    <w:rsid w:val="000F4398"/>
    <w:rsid w:val="00120253"/>
    <w:rsid w:val="00120578"/>
    <w:rsid w:val="00145A76"/>
    <w:rsid w:val="0019670C"/>
    <w:rsid w:val="001A01AF"/>
    <w:rsid w:val="001A569C"/>
    <w:rsid w:val="001C6F02"/>
    <w:rsid w:val="001E6E7D"/>
    <w:rsid w:val="00215A07"/>
    <w:rsid w:val="003A5750"/>
    <w:rsid w:val="004269E6"/>
    <w:rsid w:val="00501FBE"/>
    <w:rsid w:val="006D69B4"/>
    <w:rsid w:val="007B3EB5"/>
    <w:rsid w:val="007D608C"/>
    <w:rsid w:val="00835264"/>
    <w:rsid w:val="008B6A95"/>
    <w:rsid w:val="008E6FC7"/>
    <w:rsid w:val="00925366"/>
    <w:rsid w:val="009331D2"/>
    <w:rsid w:val="009623C0"/>
    <w:rsid w:val="009F6D62"/>
    <w:rsid w:val="009F727E"/>
    <w:rsid w:val="00AA124E"/>
    <w:rsid w:val="00C27F4F"/>
    <w:rsid w:val="00C567CA"/>
    <w:rsid w:val="00CD7354"/>
    <w:rsid w:val="00D9374C"/>
    <w:rsid w:val="00DD42F5"/>
    <w:rsid w:val="00E109E2"/>
    <w:rsid w:val="00E1684B"/>
    <w:rsid w:val="00E83765"/>
    <w:rsid w:val="00EA51AA"/>
    <w:rsid w:val="00EF41DD"/>
    <w:rsid w:val="00FB5131"/>
    <w:rsid w:val="00FC1515"/>
    <w:rsid w:val="00FE7A9A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1457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2013-09-18T01:05:00Z</dcterms:created>
  <dcterms:modified xsi:type="dcterms:W3CDTF">2013-09-18T01:05:00Z</dcterms:modified>
</cp:coreProperties>
</file>