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1134C3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 xml:space="preserve">Eu, </w:t>
      </w:r>
      <w:r w:rsidR="00DB2041">
        <w:t>____</w:t>
      </w:r>
      <w:r>
        <w:t xml:space="preserve">_ </w:t>
      </w:r>
      <w:r w:rsidR="00FA1329">
        <w:t>_____________________________________</w:t>
      </w:r>
      <w:r w:rsidR="00A07B18">
        <w:t>código/matricula número</w:t>
      </w:r>
      <w:r w:rsidR="00DB2041">
        <w:t>,</w:t>
      </w:r>
    </w:p>
    <w:p w:rsidR="00DB2041" w:rsidRDefault="00014D43" w:rsidP="001134C3">
      <w:pPr>
        <w:pStyle w:val="Recuodecorpodetexto"/>
        <w:spacing w:line="360" w:lineRule="auto"/>
        <w:ind w:left="-426" w:right="-428" w:firstLine="0"/>
        <w:jc w:val="left"/>
      </w:pPr>
      <w:r>
        <w:t>e-mail _______________________________________________,</w:t>
      </w:r>
      <w:r w:rsidR="00DB2041">
        <w:t xml:space="preserve"> abaixo-assinado, confirmo minha matrícula para as seguintes disciplinas do </w:t>
      </w:r>
      <w:r w:rsidR="00F45CBD">
        <w:rPr>
          <w:color w:val="FF0000"/>
        </w:rPr>
        <w:t>_____</w:t>
      </w:r>
      <w:r w:rsidR="00DB2041">
        <w:t xml:space="preserve">º semestre letivo de </w:t>
      </w:r>
      <w:r w:rsidR="00F45CBD">
        <w:rPr>
          <w:color w:val="FF0000"/>
        </w:rPr>
        <w:t>_________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E95A77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</w:t>
      </w:r>
      <w:r w:rsidR="00642DBB" w:rsidRPr="007A68A1">
        <w:rPr>
          <w:b/>
          <w:sz w:val="20"/>
          <w:highlight w:val="yellow"/>
        </w:rPr>
        <w:t xml:space="preserve">enviado para o e-mail </w:t>
      </w:r>
      <w:r w:rsidR="00642DBB" w:rsidRPr="007A68A1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>
        <w:t>03/08/2020</w:t>
      </w:r>
      <w:r w:rsidR="00D7626C">
        <w:t xml:space="preserve"> à </w:t>
      </w:r>
      <w:r w:rsidR="00642DBB">
        <w:t>14/08/2020</w:t>
      </w:r>
      <w:r w:rsidR="00D7626C"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</w:t>
      </w:r>
      <w:r w:rsidR="00642DBB">
        <w:rPr>
          <w:rFonts w:ascii="Times New Roman" w:hAnsi="Times New Roman" w:cs="Times New Roman"/>
          <w:sz w:val="24"/>
          <w:szCs w:val="24"/>
        </w:rPr>
        <w:t>linas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relação das disciplinas EAD de 2020/</w:t>
      </w:r>
      <w:r w:rsidR="00642DBB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disponíveis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42DBB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E95A77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E95A77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E95A77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014D43" w:rsidRDefault="00014D43" w:rsidP="00014D43">
      <w:pPr>
        <w:pStyle w:val="Recuodecorpodetexto"/>
        <w:spacing w:line="360" w:lineRule="auto"/>
        <w:ind w:left="-426" w:right="-428" w:firstLine="0"/>
      </w:pPr>
      <w:r>
        <w:t xml:space="preserve">Eu, __________________________________________________________________________ código/matricula número _________________, e-mail _______________________________________________ abaixo-assinado, confirmo minha matrícula para as seguintes disciplinas do </w:t>
      </w:r>
      <w:r>
        <w:rPr>
          <w:color w:val="FF0000"/>
        </w:rPr>
        <w:t>_____</w:t>
      </w:r>
      <w:r>
        <w:t xml:space="preserve">º semestre letivo de </w:t>
      </w:r>
      <w:r>
        <w:rPr>
          <w:color w:val="FF0000"/>
        </w:rPr>
        <w:t>__________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Default="00E95A77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4pt;margin-top:8.6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0.8pt;margin-top:8.6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  <w:r w:rsidR="00DB2041">
        <w:t>Assinatura do Aluno</w:t>
      </w:r>
    </w:p>
    <w:p w:rsidR="002D3574" w:rsidRPr="002D3574" w:rsidRDefault="002D3574" w:rsidP="00DB2041">
      <w:pPr>
        <w:jc w:val="center"/>
        <w:rPr>
          <w:sz w:val="10"/>
          <w:szCs w:val="10"/>
        </w:rPr>
      </w:pP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DB2041">
      <w:pPr>
        <w:jc w:val="center"/>
      </w:pPr>
    </w:p>
    <w:p w:rsidR="00DB2041" w:rsidRDefault="00DB2041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E95A77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 w:rsidRPr="00642DBB">
        <w:rPr>
          <w:b/>
        </w:rPr>
        <w:t>03/08/2020</w:t>
      </w:r>
      <w:r w:rsidR="00C46778" w:rsidRPr="00C46778">
        <w:rPr>
          <w:b/>
        </w:rPr>
        <w:t xml:space="preserve"> à </w:t>
      </w:r>
      <w:r w:rsidR="00642DBB">
        <w:rPr>
          <w:b/>
        </w:rPr>
        <w:t>14/08/2020</w:t>
      </w:r>
      <w:r w:rsidR="00C46778"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disciplin</w:t>
      </w:r>
      <w:r w:rsidR="00642DBB">
        <w:rPr>
          <w:rFonts w:ascii="Times New Roman" w:hAnsi="Times New Roman" w:cs="Times New Roman"/>
          <w:sz w:val="24"/>
          <w:szCs w:val="24"/>
        </w:rPr>
        <w:t>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</w:t>
      </w:r>
      <w:r w:rsidR="00642DBB">
        <w:rPr>
          <w:rFonts w:ascii="Times New Roman" w:hAnsi="Times New Roman" w:cs="Times New Roman"/>
          <w:sz w:val="24"/>
          <w:szCs w:val="24"/>
        </w:rPr>
        <w:t>ão das disciplinas EAD de 2020/2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</w:t>
      </w:r>
      <w:r w:rsidR="00642DBB">
        <w:rPr>
          <w:rFonts w:ascii="Times New Roman" w:hAnsi="Times New Roman" w:cs="Times New Roman"/>
          <w:sz w:val="24"/>
          <w:szCs w:val="24"/>
        </w:rPr>
        <w:t>sponíveis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também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</w:t>
      </w:r>
      <w:r w:rsidR="00642DBB" w:rsidRPr="006649B3">
        <w:rPr>
          <w:rFonts w:ascii="Times New Roman" w:hAnsi="Times New Roman" w:cs="Times New Roman"/>
          <w:b/>
          <w:sz w:val="24"/>
          <w:szCs w:val="24"/>
        </w:rPr>
        <w:t>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D013A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E95A77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24.1pt;margin-top:9.65pt;width:32.25pt;height:21pt;rotation:18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72.45pt;margin-top:11.15pt;width:98.25pt;height:19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E95A77" w:rsidP="00892B95">
      <w:pPr>
        <w:pStyle w:val="PargrafodaLista"/>
        <w:ind w:left="1080"/>
      </w:pPr>
      <w:r>
        <w:rPr>
          <w:noProof/>
        </w:rPr>
        <w:pict>
          <v:shape id="_x0000_s1030" type="#_x0000_t102" style="position:absolute;left:0;text-align:left;margin-left:40.25pt;margin-top:98.95pt;width:19.5pt;height:3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CkAIAAG4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UrDjwpACAABu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="00642DBB">
        <w:rPr>
          <w:rFonts w:ascii="Times New Roman" w:hAnsi="Times New Roman" w:cs="Times New Roman"/>
          <w:b/>
          <w:sz w:val="24"/>
          <w:szCs w:val="24"/>
        </w:rPr>
        <w:t>Sala Virtual</w:t>
      </w:r>
      <w:r w:rsidRPr="00194906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E95A77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7" o:spid="_x0000_s1029" type="#_x0000_t66" style="position:absolute;left:0;text-align:left;margin-left:454pt;margin-top:14pt;width:80.8pt;height:3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3" o:spid="_x0000_s1028" type="#_x0000_t13" style="position:absolute;left:0;text-align:left;margin-left:-26.25pt;margin-top:9.9pt;width:80.85pt;height:35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7A68A1" w:rsidRPr="006D013A" w:rsidRDefault="007A68A1" w:rsidP="007A68A1">
      <w:pPr>
        <w:jc w:val="center"/>
        <w:rPr>
          <w:sz w:val="20"/>
        </w:rPr>
      </w:pPr>
      <w:r w:rsidRPr="007A68A1">
        <w:rPr>
          <w:b/>
          <w:sz w:val="20"/>
          <w:highlight w:val="yellow"/>
        </w:rPr>
        <w:t xml:space="preserve">Observação: Este documento deverá ser enviado para o e-mail </w:t>
      </w:r>
      <w:r w:rsidRPr="007A68A1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</w:p>
    <w:p w:rsidR="00C2532E" w:rsidRDefault="00C2532E" w:rsidP="00C2532E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t>DISCIPLINAS EAD PARA 2020/2</w:t>
      </w:r>
    </w:p>
    <w:p w:rsidR="00C2532E" w:rsidRDefault="00C2532E" w:rsidP="00C25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 DISCIPLINAS ABAIXO SERÃO DISPONIBILIZADAS EM SETEMBRO.</w:t>
      </w: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0"/>
      </w:tblGrid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ADMINISTRAÇÃO DA TECNOLOGIA DA INFORMAÇÃO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ANÁLISE INSTRUMENTAL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center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ANATOMIA HUMANA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DA EDUCAÇÃO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ARQUITETURA E URBANISMO NO BRASIL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ASSISTÊNCIA DE ENFERMAGEM EM SAÚDE DO ADULTO 1 (INTER. CLÍNICAS)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AVALIAÇÃO DA EDUCAÇÃO E DA APRENDIZAGEM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BACTERIOLOGIA CLÍNICA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BANCO DE DADOS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BIOFÍSICA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BIOLOGIA MOLECULAR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CÁLCULO NUMÉRICO COMPUTACIONAL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COMÉRCIO EXTERIOR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COMUNICAÇÃO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HISTÓRIA E GEOGRAFIA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LIBRAS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MATEMÁTICA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 LOCAL E REGIONAL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DANÇA, RITMO E EXPRESSÃO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DESENHO TÉCNICO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DESENVOLVIMENTO REGIONAL SUSTENTÁVEL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AGRÁRIO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AMBIENTAL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DIREITO DO CONSUMIDOR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E LEGISLAÇÃO PARA INFORMÁTICA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TRIBUTÁRIO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URBANÍSTICO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ECONOMIA REGIONAL E URBANA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AMBIENTAL E CIDADANIA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DAS RELAÇÕES ÉTNICO-RACIAIS E HISTÓRIA AFRÓ-BRASILEIRA E INDÍGENA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 GESTÃO AMBIENTAL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DIREITOS HUMANOS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SAÚDE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INCLUSIVA E ATENDIMENTO A DIVERSIDADE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ELETRICIDADE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EMPREENDEDORISMO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ENGENHARIA DE SOFTWARE 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EQUAÇÕES DIFERENCIAIS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ESTATÍSTICA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ESTRATÉGIA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ÉTICA E LEGISLAÇÃO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FARMACOGNOSIA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JURÍDICA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FUNDAÇÕES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ADMINISTRAÇÃO 1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lastRenderedPageBreak/>
              <w:t xml:space="preserve">FUNDAMENTOS DE ADMINISTRAÇÃO 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CONTABILIDADE 2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EPIDEMIOLOGIA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MICROECONOMIA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GESTÃO E POLÍTICAS PÚBLICAS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HABILIDADES BÁSICAS DE COZINHA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HIGIENE E LEGISLAÇÃO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BIOMEDICINA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DA EDUCAÇÃO FÍSICA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FARMÁCIA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FISIOTERAPIA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DAS INSTITUIÇÕES JURÍDICAS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E CULTURA EM GASTRONOMIA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INFORMÁTICA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À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LEGISLAÇÃO</w:t>
            </w:r>
            <w:r>
              <w:rPr>
                <w:rFonts w:ascii="Calibri" w:hAnsi="Calibri" w:cs="Calibri"/>
                <w:color w:val="000000"/>
              </w:rPr>
              <w:t xml:space="preserve"> EM COMUNICAÇÃO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LEGISLAÇÃO EDUCACIONAL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LOGÍSTICA E CADEIA DE SUPRIMENTOS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MANUTENÇÃO INDUSTRIAL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MATÉRIAS-PRIMAS PARA A INDÚSTRIA DE ALIMENTOS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CIENTÍFICA TÉCNICA DA PESQUISA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DE ENSINO DO ATLETISMO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DO ENSINO E A DIDÁTICA EM EDUCAÇÃO FÍSICA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METROLOGIA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MICOLOGIA CLÍNICA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MICROPROCESSADORES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NEGOCIAÇÃO EMPRESARIAL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ADMINISTRAÇÃO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URBANISMO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ODONTOLOGIA SOCIAL E PREVENTIVA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PATOLOGIA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PESQUISA EM PSICOLOGIA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PORTUGUÊS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PROCESSOS PSICOLÓGICOS BÁSICOS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PRODUÇÃO DE TEXTO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DA COMUNICAÇÃO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PSICOLOGIA DA SAÚDE 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DO DESENVOLVIMENTO 2 (ADULTO E IDOSO)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EDUCACIONAL E ESCOLAR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ORGANIZACIONAL E DO TRABALHO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QUALIDADE DE VIDA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SAÚDE COLETIVA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SAÚDE PÚBLICA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SEGURANÇA DO TRABALHO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DIGITAIS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OPERACIONAIS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JURÍDICA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TÉCNICAS PARA DIAGNÓSTICO POR IMAGEM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TEORIA DO PROCESSO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lastRenderedPageBreak/>
              <w:t>TEORIA E HISTÓRIA DA ARQUITETURA I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C2532E" w:rsidRPr="00A1602A" w:rsidTr="002019B4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C2532E" w:rsidRPr="00A1602A" w:rsidRDefault="00C2532E" w:rsidP="002019B4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III - </w:t>
            </w:r>
            <w:r w:rsidRPr="00A1602A">
              <w:rPr>
                <w:rFonts w:ascii="Calibri" w:hAnsi="Calibri" w:cs="Calibri"/>
                <w:b/>
                <w:color w:val="000000"/>
              </w:rPr>
              <w:t>DIREITO</w:t>
            </w:r>
          </w:p>
        </w:tc>
      </w:tr>
    </w:tbl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Pr="006649B3" w:rsidRDefault="00412DC2" w:rsidP="00E1354B">
      <w:pPr>
        <w:jc w:val="center"/>
        <w:rPr>
          <w:sz w:val="20"/>
        </w:rPr>
      </w:pPr>
    </w:p>
    <w:sectPr w:rsidR="00412DC2" w:rsidRPr="006649B3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95C2D"/>
    <w:rsid w:val="000A4ACF"/>
    <w:rsid w:val="000D0213"/>
    <w:rsid w:val="001134C3"/>
    <w:rsid w:val="00123C29"/>
    <w:rsid w:val="00137005"/>
    <w:rsid w:val="001460A7"/>
    <w:rsid w:val="00161906"/>
    <w:rsid w:val="00171A42"/>
    <w:rsid w:val="001A509E"/>
    <w:rsid w:val="001C3EB4"/>
    <w:rsid w:val="001C6DC7"/>
    <w:rsid w:val="00210E14"/>
    <w:rsid w:val="00212308"/>
    <w:rsid w:val="00240C26"/>
    <w:rsid w:val="002432BF"/>
    <w:rsid w:val="00272F5F"/>
    <w:rsid w:val="002D3574"/>
    <w:rsid w:val="002D6E30"/>
    <w:rsid w:val="002F2D62"/>
    <w:rsid w:val="003126AB"/>
    <w:rsid w:val="0034385E"/>
    <w:rsid w:val="0039035A"/>
    <w:rsid w:val="00412DC2"/>
    <w:rsid w:val="00426261"/>
    <w:rsid w:val="00453342"/>
    <w:rsid w:val="004560B8"/>
    <w:rsid w:val="004607F9"/>
    <w:rsid w:val="00463A13"/>
    <w:rsid w:val="004B7F3F"/>
    <w:rsid w:val="004E76B4"/>
    <w:rsid w:val="004F2A85"/>
    <w:rsid w:val="00511EDB"/>
    <w:rsid w:val="00522BC1"/>
    <w:rsid w:val="00530805"/>
    <w:rsid w:val="00550933"/>
    <w:rsid w:val="005B3EFF"/>
    <w:rsid w:val="005D005F"/>
    <w:rsid w:val="005D2B65"/>
    <w:rsid w:val="005E6F10"/>
    <w:rsid w:val="00642DBB"/>
    <w:rsid w:val="00653A9B"/>
    <w:rsid w:val="006649B3"/>
    <w:rsid w:val="00687C80"/>
    <w:rsid w:val="00696069"/>
    <w:rsid w:val="006A647E"/>
    <w:rsid w:val="006D013A"/>
    <w:rsid w:val="00705EFB"/>
    <w:rsid w:val="007204F4"/>
    <w:rsid w:val="00721DAF"/>
    <w:rsid w:val="00743747"/>
    <w:rsid w:val="00790A74"/>
    <w:rsid w:val="007A68A1"/>
    <w:rsid w:val="007C72D9"/>
    <w:rsid w:val="007D60BC"/>
    <w:rsid w:val="00806C6B"/>
    <w:rsid w:val="0084078B"/>
    <w:rsid w:val="0084732B"/>
    <w:rsid w:val="00892B95"/>
    <w:rsid w:val="008A24A0"/>
    <w:rsid w:val="008B608E"/>
    <w:rsid w:val="00913567"/>
    <w:rsid w:val="00936C40"/>
    <w:rsid w:val="009405F5"/>
    <w:rsid w:val="00962843"/>
    <w:rsid w:val="00A01421"/>
    <w:rsid w:val="00A07B18"/>
    <w:rsid w:val="00A13C63"/>
    <w:rsid w:val="00A25FAB"/>
    <w:rsid w:val="00A34309"/>
    <w:rsid w:val="00A705D9"/>
    <w:rsid w:val="00A71A9F"/>
    <w:rsid w:val="00AD68AA"/>
    <w:rsid w:val="00AE27F9"/>
    <w:rsid w:val="00AF0A18"/>
    <w:rsid w:val="00B05BDC"/>
    <w:rsid w:val="00B1231A"/>
    <w:rsid w:val="00B41E96"/>
    <w:rsid w:val="00B536B7"/>
    <w:rsid w:val="00B70CE8"/>
    <w:rsid w:val="00B90C7E"/>
    <w:rsid w:val="00BB3E83"/>
    <w:rsid w:val="00BC123A"/>
    <w:rsid w:val="00BE5824"/>
    <w:rsid w:val="00BF3CF8"/>
    <w:rsid w:val="00BF5397"/>
    <w:rsid w:val="00C2532E"/>
    <w:rsid w:val="00C33727"/>
    <w:rsid w:val="00C34381"/>
    <w:rsid w:val="00C46778"/>
    <w:rsid w:val="00C60C52"/>
    <w:rsid w:val="00CD234A"/>
    <w:rsid w:val="00CE007F"/>
    <w:rsid w:val="00D320C6"/>
    <w:rsid w:val="00D36E8E"/>
    <w:rsid w:val="00D402F8"/>
    <w:rsid w:val="00D439D9"/>
    <w:rsid w:val="00D7626C"/>
    <w:rsid w:val="00DB2041"/>
    <w:rsid w:val="00DE171D"/>
    <w:rsid w:val="00DF4806"/>
    <w:rsid w:val="00E1354B"/>
    <w:rsid w:val="00E85C18"/>
    <w:rsid w:val="00E85D7B"/>
    <w:rsid w:val="00E95A77"/>
    <w:rsid w:val="00EC5D8B"/>
    <w:rsid w:val="00ED274C"/>
    <w:rsid w:val="00F05D44"/>
    <w:rsid w:val="00F14478"/>
    <w:rsid w:val="00F26550"/>
    <w:rsid w:val="00F45CBD"/>
    <w:rsid w:val="00F9161D"/>
    <w:rsid w:val="00FA0123"/>
    <w:rsid w:val="00FA1329"/>
    <w:rsid w:val="00FA5D59"/>
    <w:rsid w:val="00FB25C2"/>
    <w:rsid w:val="00FC3E0B"/>
    <w:rsid w:val="00FD62CD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1533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7</cp:revision>
  <cp:lastPrinted>2020-07-28T19:35:00Z</cp:lastPrinted>
  <dcterms:created xsi:type="dcterms:W3CDTF">2020-07-29T18:40:00Z</dcterms:created>
  <dcterms:modified xsi:type="dcterms:W3CDTF">2020-07-30T19:31:00Z</dcterms:modified>
</cp:coreProperties>
</file>